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000001" w14:textId="77777777" w:rsidR="00703697" w:rsidRDefault="001A3162">
      <w:pPr>
        <w:spacing w:line="240" w:lineRule="auto"/>
        <w:jc w:val="center"/>
        <w:rPr>
          <w:rFonts w:ascii="Times New Roman" w:eastAsia="Times New Roman" w:hAnsi="Times New Roman" w:cs="Times New Roman"/>
          <w:sz w:val="24"/>
          <w:szCs w:val="24"/>
        </w:rPr>
      </w:pPr>
      <w:r>
        <w:rPr>
          <w:color w:val="000000"/>
          <w:sz w:val="28"/>
          <w:szCs w:val="28"/>
        </w:rPr>
        <w:t>Grand Rapids Area Catholic Elementary Athletic Council (GRACEAC) Basketball</w:t>
      </w:r>
    </w:p>
    <w:p w14:paraId="00000002" w14:textId="77777777" w:rsidR="00703697" w:rsidRDefault="001A3162">
      <w:pPr>
        <w:spacing w:line="240" w:lineRule="auto"/>
        <w:jc w:val="center"/>
        <w:rPr>
          <w:rFonts w:ascii="Times New Roman" w:eastAsia="Times New Roman" w:hAnsi="Times New Roman" w:cs="Times New Roman"/>
          <w:sz w:val="24"/>
          <w:szCs w:val="24"/>
        </w:rPr>
      </w:pPr>
      <w:r>
        <w:rPr>
          <w:color w:val="000000"/>
          <w:sz w:val="24"/>
          <w:szCs w:val="24"/>
        </w:rPr>
        <w:t>5</w:t>
      </w:r>
      <w:r>
        <w:rPr>
          <w:color w:val="000000"/>
          <w:sz w:val="14"/>
          <w:szCs w:val="14"/>
          <w:vertAlign w:val="superscript"/>
        </w:rPr>
        <w:t>th</w:t>
      </w:r>
      <w:r>
        <w:rPr>
          <w:color w:val="000000"/>
          <w:sz w:val="24"/>
          <w:szCs w:val="24"/>
        </w:rPr>
        <w:t xml:space="preserve"> &amp; 6</w:t>
      </w:r>
      <w:r>
        <w:rPr>
          <w:color w:val="000000"/>
          <w:sz w:val="14"/>
          <w:szCs w:val="14"/>
          <w:vertAlign w:val="superscript"/>
        </w:rPr>
        <w:t>th</w:t>
      </w:r>
      <w:r>
        <w:rPr>
          <w:color w:val="000000"/>
          <w:sz w:val="24"/>
          <w:szCs w:val="24"/>
        </w:rPr>
        <w:t xml:space="preserve"> Grade Leagues</w:t>
      </w:r>
    </w:p>
    <w:p w14:paraId="00000003" w14:textId="77777777" w:rsidR="00703697" w:rsidRDefault="001A3162">
      <w:pPr>
        <w:spacing w:line="240" w:lineRule="auto"/>
        <w:jc w:val="center"/>
        <w:rPr>
          <w:rFonts w:ascii="Times New Roman" w:eastAsia="Times New Roman" w:hAnsi="Times New Roman" w:cs="Times New Roman"/>
          <w:sz w:val="24"/>
          <w:szCs w:val="24"/>
        </w:rPr>
      </w:pPr>
      <w:r>
        <w:rPr>
          <w:color w:val="000000"/>
          <w:sz w:val="24"/>
          <w:szCs w:val="24"/>
        </w:rPr>
        <w:t xml:space="preserve">GRACEAC Website – </w:t>
      </w:r>
      <w:hyperlink r:id="rId5">
        <w:r>
          <w:rPr>
            <w:color w:val="0563C1"/>
            <w:sz w:val="24"/>
            <w:szCs w:val="24"/>
            <w:u w:val="single"/>
          </w:rPr>
          <w:t>www.graceac.com</w:t>
        </w:r>
      </w:hyperlink>
    </w:p>
    <w:p w14:paraId="00000004" w14:textId="77777777" w:rsidR="00703697" w:rsidRDefault="001A3162">
      <w:pPr>
        <w:spacing w:line="240" w:lineRule="auto"/>
        <w:jc w:val="center"/>
        <w:rPr>
          <w:rFonts w:ascii="Times New Roman" w:eastAsia="Times New Roman" w:hAnsi="Times New Roman" w:cs="Times New Roman"/>
          <w:sz w:val="24"/>
          <w:szCs w:val="24"/>
        </w:rPr>
      </w:pPr>
      <w:r>
        <w:rPr>
          <w:color w:val="000000"/>
          <w:sz w:val="24"/>
          <w:szCs w:val="24"/>
        </w:rPr>
        <w:t>GRACEAC Twitter - @graceacsports</w:t>
      </w:r>
    </w:p>
    <w:p w14:paraId="00000005" w14:textId="66080015" w:rsidR="00703697" w:rsidRDefault="00CF08E8">
      <w:pPr>
        <w:spacing w:line="240" w:lineRule="auto"/>
        <w:jc w:val="center"/>
        <w:rPr>
          <w:rFonts w:ascii="Times New Roman" w:eastAsia="Times New Roman" w:hAnsi="Times New Roman" w:cs="Times New Roman"/>
          <w:sz w:val="24"/>
          <w:szCs w:val="24"/>
        </w:rPr>
      </w:pPr>
      <w:r>
        <w:rPr>
          <w:color w:val="000000"/>
          <w:sz w:val="24"/>
          <w:szCs w:val="24"/>
        </w:rPr>
        <w:t>Updated January 17</w:t>
      </w:r>
      <w:r w:rsidR="009805B2">
        <w:rPr>
          <w:color w:val="000000"/>
          <w:sz w:val="24"/>
          <w:szCs w:val="24"/>
        </w:rPr>
        <w:t xml:space="preserve">, </w:t>
      </w:r>
      <w:r w:rsidR="00B330CE">
        <w:rPr>
          <w:color w:val="000000"/>
          <w:sz w:val="24"/>
          <w:szCs w:val="24"/>
        </w:rPr>
        <w:t>2025</w:t>
      </w:r>
    </w:p>
    <w:p w14:paraId="00000006" w14:textId="77777777" w:rsidR="00703697" w:rsidRDefault="001A3162">
      <w:pPr>
        <w:spacing w:line="240" w:lineRule="auto"/>
        <w:rPr>
          <w:rFonts w:ascii="Times New Roman" w:eastAsia="Times New Roman" w:hAnsi="Times New Roman" w:cs="Times New Roman"/>
          <w:sz w:val="24"/>
          <w:szCs w:val="24"/>
        </w:rPr>
      </w:pPr>
      <w:r>
        <w:rPr>
          <w:color w:val="000000"/>
          <w:sz w:val="24"/>
          <w:szCs w:val="24"/>
        </w:rPr>
        <w:t>1. The 5th and 6th grade basketball leagues shall consist of Catholic parish school teams and Christian school teams that are members of the Grand Rapids Area Catholic Elementary Athletic Council (GRACEAC). Players must be in the 5th or 6th grade. Players must be enrolled students in the GRACEAC Member School or members of a Parish.</w:t>
      </w:r>
    </w:p>
    <w:p w14:paraId="00000007" w14:textId="77777777" w:rsidR="00703697" w:rsidRDefault="001A3162">
      <w:pPr>
        <w:spacing w:line="240" w:lineRule="auto"/>
        <w:rPr>
          <w:rFonts w:ascii="Times New Roman" w:eastAsia="Times New Roman" w:hAnsi="Times New Roman" w:cs="Times New Roman"/>
          <w:sz w:val="24"/>
          <w:szCs w:val="24"/>
        </w:rPr>
      </w:pPr>
      <w:r>
        <w:rPr>
          <w:color w:val="000000"/>
          <w:sz w:val="24"/>
          <w:szCs w:val="24"/>
        </w:rPr>
        <w:t>2. Invitational and league tournaments will follow all regular season game rules.</w:t>
      </w:r>
    </w:p>
    <w:p w14:paraId="00000008" w14:textId="77777777" w:rsidR="00703697" w:rsidRDefault="001A3162">
      <w:pPr>
        <w:spacing w:line="240" w:lineRule="auto"/>
        <w:rPr>
          <w:rFonts w:ascii="Times New Roman" w:eastAsia="Times New Roman" w:hAnsi="Times New Roman" w:cs="Times New Roman"/>
          <w:sz w:val="24"/>
          <w:szCs w:val="24"/>
        </w:rPr>
      </w:pPr>
      <w:r>
        <w:rPr>
          <w:color w:val="000000"/>
          <w:sz w:val="24"/>
          <w:szCs w:val="24"/>
        </w:rPr>
        <w:t>3. All other GRACEAC Manual Rules and Regulations apply. (* denotes references to the GRACEAC Handbook).</w:t>
      </w:r>
    </w:p>
    <w:p w14:paraId="00000009" w14:textId="77777777" w:rsidR="00703697" w:rsidRDefault="001A3162">
      <w:pPr>
        <w:spacing w:line="240" w:lineRule="auto"/>
        <w:rPr>
          <w:rFonts w:ascii="Times New Roman" w:eastAsia="Times New Roman" w:hAnsi="Times New Roman" w:cs="Times New Roman"/>
          <w:sz w:val="24"/>
          <w:szCs w:val="24"/>
        </w:rPr>
      </w:pPr>
      <w:r>
        <w:rPr>
          <w:color w:val="000000"/>
          <w:sz w:val="24"/>
          <w:szCs w:val="24"/>
        </w:rPr>
        <w:t>4. All other game rules will be according to the National Federation for High Schools (NFHS) Rules for Junior Highs.</w:t>
      </w:r>
    </w:p>
    <w:p w14:paraId="0000000A" w14:textId="77777777" w:rsidR="00703697" w:rsidRDefault="001A3162">
      <w:pPr>
        <w:spacing w:line="240" w:lineRule="auto"/>
        <w:rPr>
          <w:color w:val="000000"/>
          <w:sz w:val="24"/>
          <w:szCs w:val="24"/>
        </w:rPr>
      </w:pPr>
      <w:r>
        <w:rPr>
          <w:color w:val="000000"/>
          <w:sz w:val="24"/>
          <w:szCs w:val="24"/>
        </w:rPr>
        <w:t>5. The roster of players and coaches shall be listed in TeamSnap and considered the official team roster. Changes to this roster may not be changed or altered without the GRACEAC Commissioner’s approval.</w:t>
      </w:r>
    </w:p>
    <w:p w14:paraId="75A5DEBA" w14:textId="77777777" w:rsidR="00E22091" w:rsidRDefault="00E22091" w:rsidP="00E22091">
      <w:pPr>
        <w:spacing w:line="240" w:lineRule="auto"/>
        <w:rPr>
          <w:rFonts w:ascii="Times New Roman" w:eastAsia="Times New Roman" w:hAnsi="Times New Roman" w:cs="Times New Roman"/>
          <w:sz w:val="24"/>
          <w:szCs w:val="24"/>
        </w:rPr>
      </w:pPr>
      <w:r>
        <w:rPr>
          <w:color w:val="000000"/>
          <w:sz w:val="24"/>
          <w:szCs w:val="24"/>
        </w:rPr>
        <w:t>6. All host gyms shall provide a copy of the “Rules at a Glance” on the scorer’s table to be a point of reference.</w:t>
      </w:r>
    </w:p>
    <w:p w14:paraId="0000000B" w14:textId="364116A2" w:rsidR="00703697" w:rsidRDefault="00E77D16">
      <w:pPr>
        <w:spacing w:line="240" w:lineRule="auto"/>
        <w:rPr>
          <w:rFonts w:ascii="Times New Roman" w:eastAsia="Times New Roman" w:hAnsi="Times New Roman" w:cs="Times New Roman"/>
          <w:sz w:val="24"/>
          <w:szCs w:val="24"/>
        </w:rPr>
      </w:pPr>
      <w:r>
        <w:rPr>
          <w:color w:val="000000"/>
          <w:sz w:val="24"/>
          <w:szCs w:val="24"/>
        </w:rPr>
        <w:t>7</w:t>
      </w:r>
      <w:r w:rsidR="001A3162">
        <w:rPr>
          <w:color w:val="000000"/>
          <w:sz w:val="24"/>
          <w:szCs w:val="24"/>
        </w:rPr>
        <w:t>.</w:t>
      </w:r>
      <w:r w:rsidR="001A3162">
        <w:rPr>
          <w:color w:val="FF0000"/>
          <w:sz w:val="24"/>
          <w:szCs w:val="24"/>
        </w:rPr>
        <w:t xml:space="preserve"> </w:t>
      </w:r>
      <w:r w:rsidR="001A3162">
        <w:rPr>
          <w:color w:val="000000"/>
          <w:sz w:val="24"/>
          <w:szCs w:val="24"/>
        </w:rPr>
        <w:t xml:space="preserve">The coaches will bring all players to center court and lead the teams in a pregame prayer. </w:t>
      </w:r>
    </w:p>
    <w:p w14:paraId="0000000C" w14:textId="0BB93298" w:rsidR="00703697" w:rsidRDefault="00E77D16">
      <w:pPr>
        <w:spacing w:line="240" w:lineRule="auto"/>
        <w:rPr>
          <w:rFonts w:ascii="Times New Roman" w:eastAsia="Times New Roman" w:hAnsi="Times New Roman" w:cs="Times New Roman"/>
          <w:sz w:val="24"/>
          <w:szCs w:val="24"/>
        </w:rPr>
      </w:pPr>
      <w:r>
        <w:rPr>
          <w:color w:val="000000"/>
          <w:sz w:val="24"/>
          <w:szCs w:val="24"/>
        </w:rPr>
        <w:t>8</w:t>
      </w:r>
      <w:r w:rsidR="001A3162">
        <w:rPr>
          <w:color w:val="000000"/>
          <w:sz w:val="24"/>
          <w:szCs w:val="24"/>
        </w:rPr>
        <w:t xml:space="preserve">. Teams and coaches will meet immediately following the game to shake hands in </w:t>
      </w:r>
      <w:r w:rsidR="0037682F">
        <w:rPr>
          <w:color w:val="000000"/>
          <w:sz w:val="24"/>
          <w:szCs w:val="24"/>
        </w:rPr>
        <w:t>a demonstration</w:t>
      </w:r>
      <w:r w:rsidR="001A3162">
        <w:rPr>
          <w:color w:val="000000"/>
          <w:sz w:val="24"/>
          <w:szCs w:val="24"/>
        </w:rPr>
        <w:t xml:space="preserve"> of good sportsmanship. </w:t>
      </w:r>
    </w:p>
    <w:p w14:paraId="0000000D" w14:textId="77777777" w:rsidR="00703697" w:rsidRDefault="001A3162">
      <w:pPr>
        <w:spacing w:line="240" w:lineRule="auto"/>
        <w:jc w:val="center"/>
        <w:rPr>
          <w:rFonts w:ascii="Times New Roman" w:eastAsia="Times New Roman" w:hAnsi="Times New Roman" w:cs="Times New Roman"/>
          <w:sz w:val="24"/>
          <w:szCs w:val="24"/>
        </w:rPr>
      </w:pPr>
      <w:r>
        <w:rPr>
          <w:b/>
          <w:color w:val="000000"/>
          <w:sz w:val="28"/>
          <w:szCs w:val="28"/>
        </w:rPr>
        <w:t>Mergers</w:t>
      </w:r>
    </w:p>
    <w:p w14:paraId="0000000E" w14:textId="7A926EA4" w:rsidR="00703697" w:rsidRDefault="00E77D16">
      <w:pPr>
        <w:spacing w:line="240" w:lineRule="auto"/>
        <w:rPr>
          <w:rFonts w:ascii="Times New Roman" w:eastAsia="Times New Roman" w:hAnsi="Times New Roman" w:cs="Times New Roman"/>
          <w:sz w:val="24"/>
          <w:szCs w:val="24"/>
        </w:rPr>
      </w:pPr>
      <w:r>
        <w:rPr>
          <w:color w:val="000000"/>
          <w:sz w:val="24"/>
          <w:szCs w:val="24"/>
        </w:rPr>
        <w:t>9</w:t>
      </w:r>
      <w:r w:rsidR="001A3162">
        <w:rPr>
          <w:color w:val="000000"/>
          <w:sz w:val="24"/>
          <w:szCs w:val="24"/>
        </w:rPr>
        <w:t>. Any school requesting a merger should do so any time after October 16 by referring to the following guidelines:</w:t>
      </w:r>
    </w:p>
    <w:p w14:paraId="0000000F" w14:textId="77777777" w:rsidR="00703697" w:rsidRDefault="001A3162">
      <w:pPr>
        <w:spacing w:line="240" w:lineRule="auto"/>
        <w:ind w:left="720" w:firstLine="60"/>
        <w:rPr>
          <w:rFonts w:ascii="Times New Roman" w:eastAsia="Times New Roman" w:hAnsi="Times New Roman" w:cs="Times New Roman"/>
          <w:sz w:val="24"/>
          <w:szCs w:val="24"/>
        </w:rPr>
      </w:pPr>
      <w:r>
        <w:rPr>
          <w:color w:val="000000"/>
          <w:sz w:val="24"/>
          <w:szCs w:val="24"/>
        </w:rPr>
        <w:t>A. Schools shall not practice together prior to approval of their merger request by the GRACEAC Program Director. Violations shall be reported to the GRACEAC Program Director. </w:t>
      </w:r>
    </w:p>
    <w:p w14:paraId="00000010" w14:textId="77777777" w:rsidR="00703697" w:rsidRDefault="001A3162">
      <w:pPr>
        <w:spacing w:line="240" w:lineRule="auto"/>
        <w:ind w:left="720"/>
        <w:rPr>
          <w:rFonts w:ascii="Times New Roman" w:eastAsia="Times New Roman" w:hAnsi="Times New Roman" w:cs="Times New Roman"/>
          <w:sz w:val="24"/>
          <w:szCs w:val="24"/>
        </w:rPr>
      </w:pPr>
      <w:r>
        <w:rPr>
          <w:color w:val="000000"/>
          <w:sz w:val="24"/>
          <w:szCs w:val="24"/>
        </w:rPr>
        <w:t xml:space="preserve">B. A principal or athletic director may request a merger. Coaches must seek approval through their school principal or athletic director for a merger request. </w:t>
      </w:r>
    </w:p>
    <w:p w14:paraId="00000011" w14:textId="77777777" w:rsidR="00703697" w:rsidRDefault="00703697">
      <w:pPr>
        <w:spacing w:after="0" w:line="240" w:lineRule="auto"/>
        <w:rPr>
          <w:rFonts w:ascii="Times New Roman" w:eastAsia="Times New Roman" w:hAnsi="Times New Roman" w:cs="Times New Roman"/>
          <w:sz w:val="24"/>
          <w:szCs w:val="24"/>
        </w:rPr>
      </w:pPr>
    </w:p>
    <w:p w14:paraId="00000012" w14:textId="77777777" w:rsidR="00703697" w:rsidRDefault="001A3162">
      <w:pPr>
        <w:spacing w:line="240" w:lineRule="auto"/>
        <w:ind w:left="720"/>
        <w:jc w:val="center"/>
        <w:rPr>
          <w:rFonts w:ascii="Times New Roman" w:eastAsia="Times New Roman" w:hAnsi="Times New Roman" w:cs="Times New Roman"/>
          <w:sz w:val="24"/>
          <w:szCs w:val="24"/>
        </w:rPr>
      </w:pPr>
      <w:r>
        <w:rPr>
          <w:b/>
          <w:color w:val="000000"/>
          <w:sz w:val="28"/>
          <w:szCs w:val="28"/>
        </w:rPr>
        <w:t>Practice</w:t>
      </w:r>
    </w:p>
    <w:p w14:paraId="00000013" w14:textId="6A7F73BB" w:rsidR="00703697" w:rsidRDefault="00E77D16">
      <w:pPr>
        <w:spacing w:line="240" w:lineRule="auto"/>
        <w:rPr>
          <w:rFonts w:ascii="Times New Roman" w:eastAsia="Times New Roman" w:hAnsi="Times New Roman" w:cs="Times New Roman"/>
          <w:sz w:val="24"/>
          <w:szCs w:val="24"/>
        </w:rPr>
      </w:pPr>
      <w:r>
        <w:rPr>
          <w:color w:val="000000"/>
          <w:sz w:val="24"/>
          <w:szCs w:val="24"/>
        </w:rPr>
        <w:t>10</w:t>
      </w:r>
      <w:r w:rsidR="001A3162">
        <w:rPr>
          <w:color w:val="000000"/>
          <w:sz w:val="24"/>
          <w:szCs w:val="24"/>
        </w:rPr>
        <w:t xml:space="preserve">. Practices for </w:t>
      </w:r>
      <w:r w:rsidR="007E408B">
        <w:rPr>
          <w:color w:val="000000"/>
          <w:sz w:val="24"/>
          <w:szCs w:val="24"/>
        </w:rPr>
        <w:t>Girl’s</w:t>
      </w:r>
      <w:r w:rsidR="001A3162">
        <w:rPr>
          <w:color w:val="000000"/>
          <w:sz w:val="24"/>
          <w:szCs w:val="24"/>
        </w:rPr>
        <w:t xml:space="preserve"> basketball </w:t>
      </w:r>
      <w:r w:rsidR="007E408B">
        <w:rPr>
          <w:color w:val="000000"/>
          <w:sz w:val="24"/>
          <w:szCs w:val="24"/>
        </w:rPr>
        <w:t xml:space="preserve">typically begin the first Monday of January after the </w:t>
      </w:r>
      <w:r w:rsidR="0037682F">
        <w:rPr>
          <w:color w:val="000000"/>
          <w:sz w:val="24"/>
          <w:szCs w:val="24"/>
        </w:rPr>
        <w:t>h</w:t>
      </w:r>
      <w:r w:rsidR="007E408B">
        <w:rPr>
          <w:color w:val="000000"/>
          <w:sz w:val="24"/>
          <w:szCs w:val="24"/>
        </w:rPr>
        <w:t>oliday</w:t>
      </w:r>
      <w:r w:rsidR="0037682F">
        <w:rPr>
          <w:color w:val="000000"/>
          <w:sz w:val="24"/>
          <w:szCs w:val="24"/>
        </w:rPr>
        <w:t>.</w:t>
      </w:r>
    </w:p>
    <w:p w14:paraId="00000014" w14:textId="0EBF3877" w:rsidR="00703697" w:rsidRDefault="001A3162">
      <w:pPr>
        <w:spacing w:line="240" w:lineRule="auto"/>
        <w:rPr>
          <w:rFonts w:ascii="Times New Roman" w:eastAsia="Times New Roman" w:hAnsi="Times New Roman" w:cs="Times New Roman"/>
          <w:sz w:val="24"/>
          <w:szCs w:val="24"/>
        </w:rPr>
      </w:pPr>
      <w:r>
        <w:rPr>
          <w:color w:val="000000"/>
          <w:sz w:val="24"/>
          <w:szCs w:val="24"/>
        </w:rPr>
        <w:lastRenderedPageBreak/>
        <w:t>1</w:t>
      </w:r>
      <w:r w:rsidR="00E77D16">
        <w:rPr>
          <w:color w:val="000000"/>
          <w:sz w:val="24"/>
          <w:szCs w:val="24"/>
        </w:rPr>
        <w:t>1</w:t>
      </w:r>
      <w:r>
        <w:rPr>
          <w:color w:val="000000"/>
          <w:sz w:val="24"/>
          <w:szCs w:val="24"/>
        </w:rPr>
        <w:t>. All teams are limited, per week, to:</w:t>
      </w:r>
    </w:p>
    <w:p w14:paraId="00000015" w14:textId="77777777" w:rsidR="00703697" w:rsidRDefault="001A3162">
      <w:pPr>
        <w:spacing w:line="240" w:lineRule="auto"/>
        <w:ind w:left="720"/>
        <w:rPr>
          <w:rFonts w:ascii="Times New Roman" w:eastAsia="Times New Roman" w:hAnsi="Times New Roman" w:cs="Times New Roman"/>
          <w:sz w:val="24"/>
          <w:szCs w:val="24"/>
        </w:rPr>
      </w:pPr>
      <w:r>
        <w:rPr>
          <w:color w:val="000000"/>
          <w:sz w:val="24"/>
          <w:szCs w:val="24"/>
        </w:rPr>
        <w:t>Preseason: 4.5 hours – 3 practices</w:t>
      </w:r>
    </w:p>
    <w:p w14:paraId="00000016" w14:textId="77777777" w:rsidR="00703697" w:rsidRDefault="001A3162">
      <w:pPr>
        <w:spacing w:line="240" w:lineRule="auto"/>
        <w:ind w:left="720"/>
        <w:rPr>
          <w:rFonts w:ascii="Times New Roman" w:eastAsia="Times New Roman" w:hAnsi="Times New Roman" w:cs="Times New Roman"/>
          <w:sz w:val="24"/>
          <w:szCs w:val="24"/>
        </w:rPr>
      </w:pPr>
      <w:r>
        <w:rPr>
          <w:color w:val="000000"/>
          <w:sz w:val="24"/>
          <w:szCs w:val="24"/>
        </w:rPr>
        <w:t>Season: 4.5 hours – 3 practices </w:t>
      </w:r>
    </w:p>
    <w:p w14:paraId="00000017" w14:textId="77777777" w:rsidR="00703697" w:rsidRDefault="001A3162">
      <w:pPr>
        <w:spacing w:line="240" w:lineRule="auto"/>
        <w:ind w:left="720"/>
        <w:rPr>
          <w:rFonts w:ascii="Times New Roman" w:eastAsia="Times New Roman" w:hAnsi="Times New Roman" w:cs="Times New Roman"/>
          <w:sz w:val="24"/>
          <w:szCs w:val="24"/>
        </w:rPr>
      </w:pPr>
      <w:r>
        <w:rPr>
          <w:color w:val="000000"/>
          <w:sz w:val="24"/>
          <w:szCs w:val="24"/>
        </w:rPr>
        <w:t>Practice time shall be limited to two hours per day. Coaches are encouraged to cut time for practice and number of practices when there is an opportunity. (* Rule G)</w:t>
      </w:r>
    </w:p>
    <w:p w14:paraId="00000018" w14:textId="77777777" w:rsidR="00703697" w:rsidRDefault="001A3162">
      <w:pPr>
        <w:spacing w:line="240" w:lineRule="auto"/>
        <w:ind w:left="720"/>
        <w:jc w:val="center"/>
        <w:rPr>
          <w:rFonts w:ascii="Times New Roman" w:eastAsia="Times New Roman" w:hAnsi="Times New Roman" w:cs="Times New Roman"/>
          <w:sz w:val="24"/>
          <w:szCs w:val="24"/>
        </w:rPr>
      </w:pPr>
      <w:r>
        <w:rPr>
          <w:b/>
          <w:color w:val="000000"/>
          <w:sz w:val="28"/>
          <w:szCs w:val="28"/>
        </w:rPr>
        <w:t>Game Eligibility and Minimum Playing Time</w:t>
      </w:r>
    </w:p>
    <w:p w14:paraId="00000019" w14:textId="066E8B7B" w:rsidR="00703697" w:rsidRDefault="001A3162">
      <w:pPr>
        <w:spacing w:line="240" w:lineRule="auto"/>
        <w:rPr>
          <w:rFonts w:ascii="Times New Roman" w:eastAsia="Times New Roman" w:hAnsi="Times New Roman" w:cs="Times New Roman"/>
          <w:sz w:val="24"/>
          <w:szCs w:val="24"/>
        </w:rPr>
      </w:pPr>
      <w:r>
        <w:rPr>
          <w:color w:val="000000"/>
          <w:sz w:val="24"/>
          <w:szCs w:val="24"/>
        </w:rPr>
        <w:t>1</w:t>
      </w:r>
      <w:r w:rsidR="00E77D16">
        <w:rPr>
          <w:color w:val="000000"/>
          <w:sz w:val="24"/>
          <w:szCs w:val="24"/>
        </w:rPr>
        <w:t>2</w:t>
      </w:r>
      <w:r>
        <w:rPr>
          <w:color w:val="000000"/>
          <w:sz w:val="24"/>
          <w:szCs w:val="24"/>
        </w:rPr>
        <w:t>. Student athletes may play one grade up (i.e-5th graders may play in the 6th grade league, but not in a 7th grade league). 6th graders may play in 7th grade league but not 8th grade league. </w:t>
      </w:r>
    </w:p>
    <w:p w14:paraId="0000001A" w14:textId="731D7076" w:rsidR="00703697" w:rsidRDefault="001A3162">
      <w:pPr>
        <w:spacing w:line="240" w:lineRule="auto"/>
        <w:rPr>
          <w:rFonts w:ascii="Times New Roman" w:eastAsia="Times New Roman" w:hAnsi="Times New Roman" w:cs="Times New Roman"/>
          <w:sz w:val="24"/>
          <w:szCs w:val="24"/>
        </w:rPr>
      </w:pPr>
      <w:r>
        <w:rPr>
          <w:color w:val="000000"/>
          <w:sz w:val="24"/>
          <w:szCs w:val="24"/>
        </w:rPr>
        <w:t> 1</w:t>
      </w:r>
      <w:r w:rsidR="00E77D16">
        <w:rPr>
          <w:color w:val="000000"/>
          <w:sz w:val="24"/>
          <w:szCs w:val="24"/>
        </w:rPr>
        <w:t>3</w:t>
      </w:r>
      <w:r>
        <w:rPr>
          <w:color w:val="000000"/>
          <w:sz w:val="24"/>
          <w:szCs w:val="24"/>
        </w:rPr>
        <w:t>. To ensure total participation, it shall be mandatory that each student athlete participate a minimum time of six (6) minutes per game.</w:t>
      </w:r>
    </w:p>
    <w:p w14:paraId="0000001B" w14:textId="389F70E6" w:rsidR="00703697" w:rsidRDefault="00E77D16">
      <w:pPr>
        <w:spacing w:line="240" w:lineRule="auto"/>
        <w:rPr>
          <w:rFonts w:ascii="Times New Roman" w:eastAsia="Times New Roman" w:hAnsi="Times New Roman" w:cs="Times New Roman"/>
          <w:sz w:val="24"/>
          <w:szCs w:val="24"/>
        </w:rPr>
      </w:pPr>
      <w:r>
        <w:rPr>
          <w:color w:val="000000"/>
          <w:sz w:val="24"/>
          <w:szCs w:val="24"/>
        </w:rPr>
        <w:t xml:space="preserve"> </w:t>
      </w:r>
      <w:r w:rsidR="001A3162">
        <w:rPr>
          <w:color w:val="000000"/>
          <w:sz w:val="24"/>
          <w:szCs w:val="24"/>
        </w:rPr>
        <w:t>1</w:t>
      </w:r>
      <w:r>
        <w:rPr>
          <w:color w:val="000000"/>
          <w:sz w:val="24"/>
          <w:szCs w:val="24"/>
        </w:rPr>
        <w:t>4</w:t>
      </w:r>
      <w:r w:rsidR="001A3162">
        <w:rPr>
          <w:color w:val="000000"/>
          <w:sz w:val="24"/>
          <w:szCs w:val="24"/>
        </w:rPr>
        <w:t xml:space="preserve">. When a player becomes injured </w:t>
      </w:r>
      <w:r w:rsidR="00314F1E">
        <w:rPr>
          <w:color w:val="000000"/>
          <w:sz w:val="24"/>
          <w:szCs w:val="24"/>
        </w:rPr>
        <w:t>during</w:t>
      </w:r>
      <w:r w:rsidR="001A3162">
        <w:rPr>
          <w:color w:val="000000"/>
          <w:sz w:val="24"/>
          <w:szCs w:val="24"/>
        </w:rPr>
        <w:t xml:space="preserve"> a game and is deemed unable to continue, then the minimum playing time for that player is not required. </w:t>
      </w:r>
    </w:p>
    <w:p w14:paraId="0000001C" w14:textId="3A206929" w:rsidR="00703697" w:rsidRDefault="001A3162">
      <w:pPr>
        <w:spacing w:line="240" w:lineRule="auto"/>
        <w:rPr>
          <w:rFonts w:ascii="Times New Roman" w:eastAsia="Times New Roman" w:hAnsi="Times New Roman" w:cs="Times New Roman"/>
          <w:sz w:val="24"/>
          <w:szCs w:val="24"/>
        </w:rPr>
      </w:pPr>
      <w:r>
        <w:rPr>
          <w:color w:val="000000"/>
          <w:sz w:val="24"/>
          <w:szCs w:val="24"/>
        </w:rPr>
        <w:t>1</w:t>
      </w:r>
      <w:r w:rsidR="00E77D16">
        <w:rPr>
          <w:color w:val="000000"/>
          <w:sz w:val="24"/>
          <w:szCs w:val="24"/>
        </w:rPr>
        <w:t>5</w:t>
      </w:r>
      <w:r>
        <w:rPr>
          <w:color w:val="000000"/>
          <w:sz w:val="24"/>
          <w:szCs w:val="24"/>
        </w:rPr>
        <w:t>. Anytime a player is injured and returns to play, the playing time minimum must be met.</w:t>
      </w:r>
    </w:p>
    <w:p w14:paraId="0000001D" w14:textId="29508544" w:rsidR="00703697" w:rsidRDefault="001A3162">
      <w:pPr>
        <w:spacing w:line="240" w:lineRule="auto"/>
        <w:rPr>
          <w:rFonts w:ascii="Times New Roman" w:eastAsia="Times New Roman" w:hAnsi="Times New Roman" w:cs="Times New Roman"/>
          <w:sz w:val="24"/>
          <w:szCs w:val="24"/>
        </w:rPr>
      </w:pPr>
      <w:r>
        <w:rPr>
          <w:color w:val="000000"/>
          <w:sz w:val="24"/>
          <w:szCs w:val="24"/>
        </w:rPr>
        <w:t>1</w:t>
      </w:r>
      <w:r w:rsidR="00E77D16">
        <w:rPr>
          <w:color w:val="000000"/>
          <w:sz w:val="24"/>
          <w:szCs w:val="24"/>
        </w:rPr>
        <w:t>6</w:t>
      </w:r>
      <w:r>
        <w:rPr>
          <w:color w:val="000000"/>
          <w:sz w:val="24"/>
          <w:szCs w:val="24"/>
        </w:rPr>
        <w:t xml:space="preserve">. Coaches shall provide a playing time sheet to the Score Table five minutes before game time. </w:t>
      </w:r>
      <w:r w:rsidR="00314F1E">
        <w:rPr>
          <w:color w:val="000000"/>
          <w:sz w:val="24"/>
          <w:szCs w:val="24"/>
        </w:rPr>
        <w:t>The playing</w:t>
      </w:r>
      <w:r>
        <w:rPr>
          <w:color w:val="000000"/>
          <w:sz w:val="24"/>
          <w:szCs w:val="24"/>
        </w:rPr>
        <w:t xml:space="preserve"> time sheet shall list players in numerical order </w:t>
      </w:r>
      <w:r w:rsidR="001D45E7">
        <w:rPr>
          <w:color w:val="000000"/>
          <w:sz w:val="24"/>
          <w:szCs w:val="24"/>
        </w:rPr>
        <w:t>with first</w:t>
      </w:r>
      <w:r>
        <w:rPr>
          <w:color w:val="000000"/>
          <w:sz w:val="24"/>
          <w:szCs w:val="24"/>
        </w:rPr>
        <w:t xml:space="preserve"> and last name. The scorekeepers shall notify each coach of the official playing times for their players during halftime, timeouts and at the quarter breaks. </w:t>
      </w:r>
    </w:p>
    <w:p w14:paraId="0000001E" w14:textId="78A854B8" w:rsidR="00703697" w:rsidRDefault="001A3162">
      <w:pPr>
        <w:spacing w:line="240" w:lineRule="auto"/>
        <w:rPr>
          <w:rFonts w:ascii="Times New Roman" w:eastAsia="Times New Roman" w:hAnsi="Times New Roman" w:cs="Times New Roman"/>
          <w:sz w:val="24"/>
          <w:szCs w:val="24"/>
        </w:rPr>
      </w:pPr>
      <w:r>
        <w:rPr>
          <w:color w:val="000000"/>
          <w:sz w:val="24"/>
          <w:szCs w:val="24"/>
        </w:rPr>
        <w:t>1</w:t>
      </w:r>
      <w:r w:rsidR="00E77D16">
        <w:rPr>
          <w:color w:val="000000"/>
          <w:sz w:val="24"/>
          <w:szCs w:val="24"/>
        </w:rPr>
        <w:t>7</w:t>
      </w:r>
      <w:r>
        <w:rPr>
          <w:color w:val="000000"/>
          <w:sz w:val="24"/>
          <w:szCs w:val="24"/>
        </w:rPr>
        <w:t>. It is the responsibility of the coach to make sure that each student athlete meets the required minimum.</w:t>
      </w:r>
    </w:p>
    <w:p w14:paraId="0000001F" w14:textId="77777777" w:rsidR="00703697" w:rsidRDefault="001A3162">
      <w:pPr>
        <w:spacing w:line="240" w:lineRule="auto"/>
        <w:jc w:val="center"/>
        <w:rPr>
          <w:rFonts w:ascii="Times New Roman" w:eastAsia="Times New Roman" w:hAnsi="Times New Roman" w:cs="Times New Roman"/>
          <w:sz w:val="24"/>
          <w:szCs w:val="24"/>
        </w:rPr>
      </w:pPr>
      <w:r>
        <w:rPr>
          <w:b/>
          <w:color w:val="000000"/>
          <w:sz w:val="28"/>
          <w:szCs w:val="28"/>
        </w:rPr>
        <w:t>Game Rules</w:t>
      </w:r>
    </w:p>
    <w:p w14:paraId="00000020" w14:textId="2DF12BEB" w:rsidR="00703697" w:rsidRDefault="001A3162">
      <w:pPr>
        <w:spacing w:line="240" w:lineRule="auto"/>
        <w:rPr>
          <w:rFonts w:ascii="Times New Roman" w:eastAsia="Times New Roman" w:hAnsi="Times New Roman" w:cs="Times New Roman"/>
          <w:sz w:val="24"/>
          <w:szCs w:val="24"/>
        </w:rPr>
      </w:pPr>
      <w:r>
        <w:rPr>
          <w:color w:val="000000"/>
          <w:sz w:val="24"/>
          <w:szCs w:val="24"/>
        </w:rPr>
        <w:t>1</w:t>
      </w:r>
      <w:r w:rsidR="00E77D16">
        <w:rPr>
          <w:color w:val="000000"/>
          <w:sz w:val="24"/>
          <w:szCs w:val="24"/>
        </w:rPr>
        <w:t>8</w:t>
      </w:r>
      <w:r>
        <w:rPr>
          <w:color w:val="000000"/>
          <w:sz w:val="24"/>
          <w:szCs w:val="24"/>
        </w:rPr>
        <w:t xml:space="preserve">. Each game shall consist of four quarters at six minutes each with a five-minute halftime. Teams are to warm up pregame at the bench opposite their bench. Teams shall remain on their half during </w:t>
      </w:r>
      <w:r w:rsidR="00AD74D2">
        <w:rPr>
          <w:color w:val="000000"/>
          <w:sz w:val="24"/>
          <w:szCs w:val="24"/>
        </w:rPr>
        <w:t>warmups</w:t>
      </w:r>
      <w:r w:rsidR="00314F1E">
        <w:rPr>
          <w:color w:val="000000"/>
          <w:sz w:val="24"/>
          <w:szCs w:val="24"/>
        </w:rPr>
        <w:t>,</w:t>
      </w:r>
      <w:r>
        <w:rPr>
          <w:color w:val="000000"/>
          <w:sz w:val="24"/>
          <w:szCs w:val="24"/>
        </w:rPr>
        <w:t xml:space="preserve"> pregame and halftime. IE-teams shall not run around the gym pregame. Teams shall be allowed 6 minutes of pregame warmup. Games shall not start before scheduled game time. </w:t>
      </w:r>
    </w:p>
    <w:p w14:paraId="00000021" w14:textId="4DA74D47" w:rsidR="00703697" w:rsidRDefault="001A3162">
      <w:pPr>
        <w:spacing w:line="240" w:lineRule="auto"/>
        <w:rPr>
          <w:rFonts w:ascii="Times New Roman" w:eastAsia="Times New Roman" w:hAnsi="Times New Roman" w:cs="Times New Roman"/>
          <w:sz w:val="24"/>
          <w:szCs w:val="24"/>
        </w:rPr>
      </w:pPr>
      <w:r>
        <w:rPr>
          <w:color w:val="000000"/>
          <w:sz w:val="24"/>
          <w:szCs w:val="24"/>
        </w:rPr>
        <w:t>1</w:t>
      </w:r>
      <w:r w:rsidR="00E77D16">
        <w:rPr>
          <w:color w:val="000000"/>
          <w:sz w:val="24"/>
          <w:szCs w:val="24"/>
        </w:rPr>
        <w:t>9</w:t>
      </w:r>
      <w:r>
        <w:rPr>
          <w:color w:val="000000"/>
          <w:sz w:val="24"/>
          <w:szCs w:val="24"/>
        </w:rPr>
        <w:t>. Each team will receive 4 -(four) 60 (sixty) second (full) timeouts per game. Timeouts shall end with a 45 second warning horn, Players are expected to be on the court, ready to play by 60 second end of time out.</w:t>
      </w:r>
    </w:p>
    <w:p w14:paraId="00000022" w14:textId="541BAE9B" w:rsidR="00703697" w:rsidRDefault="00E77D16">
      <w:pPr>
        <w:spacing w:line="240" w:lineRule="auto"/>
        <w:rPr>
          <w:rFonts w:ascii="Times New Roman" w:eastAsia="Times New Roman" w:hAnsi="Times New Roman" w:cs="Times New Roman"/>
          <w:sz w:val="24"/>
          <w:szCs w:val="24"/>
        </w:rPr>
      </w:pPr>
      <w:r>
        <w:rPr>
          <w:color w:val="000000"/>
          <w:sz w:val="24"/>
          <w:szCs w:val="24"/>
        </w:rPr>
        <w:t>20</w:t>
      </w:r>
      <w:r w:rsidR="001A3162">
        <w:rPr>
          <w:color w:val="000000"/>
          <w:sz w:val="24"/>
          <w:szCs w:val="24"/>
        </w:rPr>
        <w:t xml:space="preserve">. If there is a tie after four quarters, there will be </w:t>
      </w:r>
      <w:r w:rsidR="00AD74D2">
        <w:rPr>
          <w:color w:val="000000"/>
          <w:sz w:val="24"/>
          <w:szCs w:val="24"/>
        </w:rPr>
        <w:t>overtime</w:t>
      </w:r>
      <w:r w:rsidR="001A3162">
        <w:rPr>
          <w:color w:val="000000"/>
          <w:sz w:val="24"/>
          <w:szCs w:val="24"/>
        </w:rPr>
        <w:t xml:space="preserve"> of three minutes. Each team will receive one full timeout to use during overtime. There will be as many overtimes as needed to determine a winner. </w:t>
      </w:r>
    </w:p>
    <w:p w14:paraId="00000023" w14:textId="2087C0C0" w:rsidR="00703697" w:rsidRDefault="001A3162">
      <w:pPr>
        <w:spacing w:line="240" w:lineRule="auto"/>
        <w:rPr>
          <w:rFonts w:ascii="Times New Roman" w:eastAsia="Times New Roman" w:hAnsi="Times New Roman" w:cs="Times New Roman"/>
          <w:sz w:val="24"/>
          <w:szCs w:val="24"/>
        </w:rPr>
      </w:pPr>
      <w:r>
        <w:rPr>
          <w:color w:val="000000"/>
          <w:sz w:val="24"/>
          <w:szCs w:val="24"/>
        </w:rPr>
        <w:t>2</w:t>
      </w:r>
      <w:r w:rsidR="00E77D16">
        <w:rPr>
          <w:color w:val="000000"/>
          <w:sz w:val="24"/>
          <w:szCs w:val="24"/>
        </w:rPr>
        <w:t>1</w:t>
      </w:r>
      <w:r>
        <w:rPr>
          <w:color w:val="000000"/>
          <w:sz w:val="24"/>
          <w:szCs w:val="24"/>
        </w:rPr>
        <w:t>. You may not play a full court press (exception – last minute of game, 4</w:t>
      </w:r>
      <w:r>
        <w:rPr>
          <w:color w:val="000000"/>
          <w:sz w:val="14"/>
          <w:szCs w:val="14"/>
          <w:vertAlign w:val="superscript"/>
        </w:rPr>
        <w:t>th</w:t>
      </w:r>
      <w:r>
        <w:rPr>
          <w:color w:val="000000"/>
          <w:sz w:val="24"/>
          <w:szCs w:val="24"/>
        </w:rPr>
        <w:t xml:space="preserve"> quarter or overtime, with a score differential of 10 points or less. See rule #31)</w:t>
      </w:r>
    </w:p>
    <w:p w14:paraId="00000024" w14:textId="273557EE" w:rsidR="00703697" w:rsidRDefault="001A3162">
      <w:pPr>
        <w:spacing w:line="240" w:lineRule="auto"/>
        <w:rPr>
          <w:rFonts w:ascii="Times New Roman" w:eastAsia="Times New Roman" w:hAnsi="Times New Roman" w:cs="Times New Roman"/>
          <w:sz w:val="24"/>
          <w:szCs w:val="24"/>
        </w:rPr>
      </w:pPr>
      <w:r>
        <w:rPr>
          <w:color w:val="000000"/>
          <w:sz w:val="24"/>
          <w:szCs w:val="24"/>
        </w:rPr>
        <w:lastRenderedPageBreak/>
        <w:t>2</w:t>
      </w:r>
      <w:r w:rsidR="00E77D16">
        <w:rPr>
          <w:color w:val="000000"/>
          <w:sz w:val="24"/>
          <w:szCs w:val="24"/>
        </w:rPr>
        <w:t>2</w:t>
      </w:r>
      <w:r>
        <w:rPr>
          <w:color w:val="000000"/>
          <w:sz w:val="24"/>
          <w:szCs w:val="24"/>
        </w:rPr>
        <w:t xml:space="preserve">. Teams may play any type of defense inside the </w:t>
      </w:r>
      <w:r w:rsidR="00AD74D2">
        <w:rPr>
          <w:color w:val="000000"/>
          <w:sz w:val="24"/>
          <w:szCs w:val="24"/>
        </w:rPr>
        <w:t>3-point</w:t>
      </w:r>
      <w:r>
        <w:rPr>
          <w:color w:val="000000"/>
          <w:sz w:val="24"/>
          <w:szCs w:val="24"/>
        </w:rPr>
        <w:t xml:space="preserve"> arc line. Zones, traps, double teams, man to man are legal. Defense outside the </w:t>
      </w:r>
      <w:r w:rsidR="00AD74D2">
        <w:rPr>
          <w:color w:val="000000"/>
          <w:sz w:val="24"/>
          <w:szCs w:val="24"/>
        </w:rPr>
        <w:t>3-point</w:t>
      </w:r>
      <w:r>
        <w:rPr>
          <w:color w:val="000000"/>
          <w:sz w:val="24"/>
          <w:szCs w:val="24"/>
        </w:rPr>
        <w:t xml:space="preserve"> arc line is strictly man to man only. No zone, zone traps or double teams are allowed outside the </w:t>
      </w:r>
      <w:r w:rsidR="00AD74D2">
        <w:rPr>
          <w:color w:val="000000"/>
          <w:sz w:val="24"/>
          <w:szCs w:val="24"/>
        </w:rPr>
        <w:t>3-point</w:t>
      </w:r>
      <w:r>
        <w:rPr>
          <w:color w:val="000000"/>
          <w:sz w:val="24"/>
          <w:szCs w:val="24"/>
        </w:rPr>
        <w:t xml:space="preserve"> arc line. </w:t>
      </w:r>
      <w:r w:rsidR="00AD74D2">
        <w:rPr>
          <w:color w:val="000000"/>
          <w:sz w:val="24"/>
          <w:szCs w:val="24"/>
        </w:rPr>
        <w:t>The only</w:t>
      </w:r>
      <w:r>
        <w:rPr>
          <w:color w:val="000000"/>
          <w:sz w:val="24"/>
          <w:szCs w:val="24"/>
        </w:rPr>
        <w:t xml:space="preserve"> exception occurs during the last minute of the game (4th quarter or overtime) when the score is 10 points or less. In the last minute of game or OT, any type of defense is allowed for the length of the court, front and back court, including full court press, half court press, half court traps, double teams, sone, zone traps, etc.</w:t>
      </w:r>
    </w:p>
    <w:p w14:paraId="00000025" w14:textId="3FE8BB9D" w:rsidR="00703697" w:rsidRDefault="001A3162">
      <w:pPr>
        <w:spacing w:line="240" w:lineRule="auto"/>
        <w:rPr>
          <w:rFonts w:ascii="Times New Roman" w:eastAsia="Times New Roman" w:hAnsi="Times New Roman" w:cs="Times New Roman"/>
          <w:sz w:val="24"/>
          <w:szCs w:val="24"/>
        </w:rPr>
      </w:pPr>
      <w:r>
        <w:rPr>
          <w:color w:val="000000"/>
          <w:sz w:val="24"/>
          <w:szCs w:val="24"/>
        </w:rPr>
        <w:t>2</w:t>
      </w:r>
      <w:r w:rsidR="00E77D16">
        <w:rPr>
          <w:color w:val="000000"/>
          <w:sz w:val="24"/>
          <w:szCs w:val="24"/>
        </w:rPr>
        <w:t>3</w:t>
      </w:r>
      <w:r>
        <w:rPr>
          <w:color w:val="000000"/>
          <w:sz w:val="24"/>
          <w:szCs w:val="24"/>
        </w:rPr>
        <w:t xml:space="preserve">. </w:t>
      </w:r>
      <w:r w:rsidR="00F227FA">
        <w:rPr>
          <w:color w:val="000000"/>
          <w:sz w:val="24"/>
          <w:szCs w:val="24"/>
        </w:rPr>
        <w:t>Three-point</w:t>
      </w:r>
      <w:r>
        <w:rPr>
          <w:color w:val="000000"/>
          <w:sz w:val="24"/>
          <w:szCs w:val="24"/>
        </w:rPr>
        <w:t xml:space="preserve"> shots made will be counted in the 5</w:t>
      </w:r>
      <w:r>
        <w:rPr>
          <w:color w:val="000000"/>
          <w:sz w:val="14"/>
          <w:szCs w:val="14"/>
          <w:vertAlign w:val="superscript"/>
        </w:rPr>
        <w:t>th</w:t>
      </w:r>
      <w:r>
        <w:rPr>
          <w:color w:val="000000"/>
          <w:sz w:val="24"/>
          <w:szCs w:val="24"/>
        </w:rPr>
        <w:t xml:space="preserve"> &amp; 6</w:t>
      </w:r>
      <w:r>
        <w:rPr>
          <w:color w:val="000000"/>
          <w:sz w:val="14"/>
          <w:szCs w:val="14"/>
          <w:vertAlign w:val="superscript"/>
        </w:rPr>
        <w:t>th</w:t>
      </w:r>
      <w:r>
        <w:rPr>
          <w:color w:val="000000"/>
          <w:sz w:val="24"/>
          <w:szCs w:val="24"/>
        </w:rPr>
        <w:t xml:space="preserve"> grade level. </w:t>
      </w:r>
    </w:p>
    <w:p w14:paraId="00000026" w14:textId="62B9D2AF" w:rsidR="00703697" w:rsidRDefault="001A3162">
      <w:pPr>
        <w:spacing w:line="240" w:lineRule="auto"/>
        <w:rPr>
          <w:rFonts w:ascii="Times New Roman" w:eastAsia="Times New Roman" w:hAnsi="Times New Roman" w:cs="Times New Roman"/>
          <w:sz w:val="24"/>
          <w:szCs w:val="24"/>
        </w:rPr>
      </w:pPr>
      <w:r>
        <w:rPr>
          <w:color w:val="000000"/>
          <w:sz w:val="24"/>
          <w:szCs w:val="24"/>
        </w:rPr>
        <w:t>2</w:t>
      </w:r>
      <w:r w:rsidR="00E77D16">
        <w:rPr>
          <w:color w:val="000000"/>
          <w:sz w:val="24"/>
          <w:szCs w:val="24"/>
        </w:rPr>
        <w:t>4</w:t>
      </w:r>
      <w:r>
        <w:rPr>
          <w:color w:val="000000"/>
          <w:sz w:val="24"/>
          <w:szCs w:val="24"/>
        </w:rPr>
        <w:t xml:space="preserve">. </w:t>
      </w:r>
      <w:r w:rsidR="00BD4A92" w:rsidRPr="00BD4A92">
        <w:rPr>
          <w:color w:val="000000"/>
          <w:sz w:val="24"/>
          <w:szCs w:val="24"/>
        </w:rPr>
        <w:t>Defender(s) must remain 6 feet from the half court line to allow the offense to cross half court. The offensive player must have all 3 points (both feet and the ball) over the half court line to establish position</w:t>
      </w:r>
      <w:r w:rsidR="00E333C8">
        <w:rPr>
          <w:color w:val="000000"/>
          <w:sz w:val="24"/>
          <w:szCs w:val="24"/>
        </w:rPr>
        <w:t xml:space="preserve"> in the front court</w:t>
      </w:r>
      <w:r w:rsidR="00BD4A92" w:rsidRPr="00BD4A92">
        <w:rPr>
          <w:color w:val="000000"/>
          <w:sz w:val="24"/>
          <w:szCs w:val="24"/>
        </w:rPr>
        <w:t xml:space="preserve"> before the defense can guard closely.  This includes offensive players without the ball within the six-foot safe zone. Once the offensive player has established position in the front court, the defense can guard up to the half court line.</w:t>
      </w:r>
    </w:p>
    <w:p w14:paraId="00000027" w14:textId="282FF040" w:rsidR="00703697" w:rsidRDefault="001A3162">
      <w:pPr>
        <w:spacing w:line="240" w:lineRule="auto"/>
        <w:rPr>
          <w:rFonts w:ascii="Times New Roman" w:eastAsia="Times New Roman" w:hAnsi="Times New Roman" w:cs="Times New Roman"/>
          <w:sz w:val="24"/>
          <w:szCs w:val="24"/>
        </w:rPr>
      </w:pPr>
      <w:r>
        <w:rPr>
          <w:color w:val="000000"/>
          <w:sz w:val="24"/>
          <w:szCs w:val="24"/>
        </w:rPr>
        <w:t>2</w:t>
      </w:r>
      <w:r w:rsidR="00E77D16">
        <w:rPr>
          <w:color w:val="000000"/>
          <w:sz w:val="24"/>
          <w:szCs w:val="24"/>
        </w:rPr>
        <w:t>5</w:t>
      </w:r>
      <w:r>
        <w:rPr>
          <w:color w:val="000000"/>
          <w:sz w:val="24"/>
          <w:szCs w:val="24"/>
        </w:rPr>
        <w:t xml:space="preserve">. Free throws are from 13 feet. All gyms hosting 5th &amp; 6th grade games must have a permanent </w:t>
      </w:r>
      <w:r w:rsidR="00F227FA">
        <w:rPr>
          <w:color w:val="000000"/>
          <w:sz w:val="24"/>
          <w:szCs w:val="24"/>
        </w:rPr>
        <w:t>13-foot</w:t>
      </w:r>
      <w:r>
        <w:rPr>
          <w:color w:val="000000"/>
          <w:sz w:val="24"/>
          <w:szCs w:val="24"/>
        </w:rPr>
        <w:t xml:space="preserve"> free throw marking. No free throw shall be attempted after time has expired at the end of the 4th quarter or any extra period unless the point(s) will affect the outcome of the game. On </w:t>
      </w:r>
      <w:r w:rsidR="00ED665E">
        <w:rPr>
          <w:color w:val="000000"/>
          <w:sz w:val="24"/>
          <w:szCs w:val="24"/>
        </w:rPr>
        <w:t>the 5th</w:t>
      </w:r>
      <w:r>
        <w:rPr>
          <w:color w:val="000000"/>
          <w:sz w:val="24"/>
          <w:szCs w:val="24"/>
        </w:rPr>
        <w:t xml:space="preserve"> foul</w:t>
      </w:r>
      <w:r w:rsidR="002B5D10">
        <w:rPr>
          <w:color w:val="000000"/>
          <w:sz w:val="24"/>
          <w:szCs w:val="24"/>
        </w:rPr>
        <w:t>, the</w:t>
      </w:r>
      <w:r>
        <w:rPr>
          <w:color w:val="000000"/>
          <w:sz w:val="24"/>
          <w:szCs w:val="24"/>
        </w:rPr>
        <w:t xml:space="preserve"> team shall sho</w:t>
      </w:r>
      <w:r w:rsidR="002B5D10">
        <w:rPr>
          <w:color w:val="000000"/>
          <w:sz w:val="24"/>
          <w:szCs w:val="24"/>
        </w:rPr>
        <w:t>o</w:t>
      </w:r>
      <w:r>
        <w:rPr>
          <w:color w:val="000000"/>
          <w:sz w:val="24"/>
          <w:szCs w:val="24"/>
        </w:rPr>
        <w:t>t 2 free throws. Foul count resets to zero a</w:t>
      </w:r>
      <w:r w:rsidR="002B5D10">
        <w:rPr>
          <w:color w:val="000000"/>
          <w:sz w:val="24"/>
          <w:szCs w:val="24"/>
        </w:rPr>
        <w:t>t</w:t>
      </w:r>
      <w:r>
        <w:rPr>
          <w:color w:val="000000"/>
          <w:sz w:val="24"/>
          <w:szCs w:val="24"/>
        </w:rPr>
        <w:t xml:space="preserve"> </w:t>
      </w:r>
      <w:r w:rsidR="000830C6">
        <w:rPr>
          <w:color w:val="000000"/>
          <w:sz w:val="24"/>
          <w:szCs w:val="24"/>
        </w:rPr>
        <w:t>the</w:t>
      </w:r>
      <w:r>
        <w:rPr>
          <w:color w:val="000000"/>
          <w:sz w:val="24"/>
          <w:szCs w:val="24"/>
        </w:rPr>
        <w:t xml:space="preserve"> end of each quarter, half and OT. NFHS Free Throw rule shall be followed.</w:t>
      </w:r>
    </w:p>
    <w:p w14:paraId="00000028" w14:textId="447B32F2" w:rsidR="00703697" w:rsidRDefault="001A3162">
      <w:pPr>
        <w:spacing w:line="240" w:lineRule="auto"/>
        <w:rPr>
          <w:rFonts w:ascii="Times New Roman" w:eastAsia="Times New Roman" w:hAnsi="Times New Roman" w:cs="Times New Roman"/>
          <w:sz w:val="24"/>
          <w:szCs w:val="24"/>
        </w:rPr>
      </w:pPr>
      <w:r>
        <w:rPr>
          <w:color w:val="000000"/>
          <w:sz w:val="24"/>
          <w:szCs w:val="24"/>
        </w:rPr>
        <w:t>2</w:t>
      </w:r>
      <w:r w:rsidR="00E77D16">
        <w:rPr>
          <w:color w:val="000000"/>
          <w:sz w:val="24"/>
          <w:szCs w:val="24"/>
        </w:rPr>
        <w:t>6</w:t>
      </w:r>
      <w:r>
        <w:rPr>
          <w:color w:val="000000"/>
          <w:sz w:val="24"/>
          <w:szCs w:val="24"/>
        </w:rPr>
        <w:t>. A 28.5 basketball will be used for all games. Game balls must be MHSAA or NFHS stamped to be an approved basketball. The hosting gyms shall provide practice and game balls. Spectators or arriving teams shall NOT bring their own basketball. </w:t>
      </w:r>
    </w:p>
    <w:p w14:paraId="00000029" w14:textId="4F8E6AC8" w:rsidR="00703697" w:rsidRDefault="001A3162">
      <w:pPr>
        <w:spacing w:line="240" w:lineRule="auto"/>
        <w:rPr>
          <w:rFonts w:ascii="Times New Roman" w:eastAsia="Times New Roman" w:hAnsi="Times New Roman" w:cs="Times New Roman"/>
          <w:sz w:val="24"/>
          <w:szCs w:val="24"/>
        </w:rPr>
      </w:pPr>
      <w:r>
        <w:rPr>
          <w:color w:val="000000"/>
          <w:sz w:val="24"/>
          <w:szCs w:val="24"/>
        </w:rPr>
        <w:t>2</w:t>
      </w:r>
      <w:r w:rsidR="00E77D16">
        <w:rPr>
          <w:color w:val="000000"/>
          <w:sz w:val="24"/>
          <w:szCs w:val="24"/>
        </w:rPr>
        <w:t>7</w:t>
      </w:r>
      <w:r>
        <w:rPr>
          <w:color w:val="000000"/>
          <w:sz w:val="24"/>
          <w:szCs w:val="24"/>
        </w:rPr>
        <w:t>. The scorer’s book at the scorer’s table shall be the official book of the game.</w:t>
      </w:r>
    </w:p>
    <w:p w14:paraId="0000002A" w14:textId="064F196A" w:rsidR="00703697" w:rsidRDefault="001A3162">
      <w:pPr>
        <w:spacing w:line="240" w:lineRule="auto"/>
        <w:rPr>
          <w:rFonts w:ascii="Times New Roman" w:eastAsia="Times New Roman" w:hAnsi="Times New Roman" w:cs="Times New Roman"/>
          <w:sz w:val="24"/>
          <w:szCs w:val="24"/>
        </w:rPr>
      </w:pPr>
      <w:r>
        <w:rPr>
          <w:color w:val="000000"/>
          <w:sz w:val="24"/>
          <w:szCs w:val="24"/>
        </w:rPr>
        <w:t>2</w:t>
      </w:r>
      <w:r w:rsidR="00E77D16">
        <w:rPr>
          <w:color w:val="000000"/>
          <w:sz w:val="24"/>
          <w:szCs w:val="24"/>
        </w:rPr>
        <w:t>8</w:t>
      </w:r>
      <w:r>
        <w:rPr>
          <w:color w:val="000000"/>
          <w:sz w:val="24"/>
          <w:szCs w:val="24"/>
        </w:rPr>
        <w:t>. No jewelry may be worn during a game.</w:t>
      </w:r>
    </w:p>
    <w:p w14:paraId="0000002B" w14:textId="3530C0FA" w:rsidR="00703697" w:rsidRDefault="001A3162">
      <w:pPr>
        <w:spacing w:line="240" w:lineRule="auto"/>
        <w:rPr>
          <w:rFonts w:ascii="Times New Roman" w:eastAsia="Times New Roman" w:hAnsi="Times New Roman" w:cs="Times New Roman"/>
          <w:sz w:val="24"/>
          <w:szCs w:val="24"/>
        </w:rPr>
      </w:pPr>
      <w:r>
        <w:rPr>
          <w:color w:val="000000"/>
          <w:sz w:val="24"/>
          <w:szCs w:val="24"/>
        </w:rPr>
        <w:t>2</w:t>
      </w:r>
      <w:r w:rsidR="00E77D16">
        <w:rPr>
          <w:color w:val="000000"/>
          <w:sz w:val="24"/>
          <w:szCs w:val="24"/>
        </w:rPr>
        <w:t>9</w:t>
      </w:r>
      <w:r>
        <w:rPr>
          <w:color w:val="000000"/>
          <w:sz w:val="24"/>
          <w:szCs w:val="24"/>
        </w:rPr>
        <w:t xml:space="preserve">. If players wear t-shirts under their basketball jerseys, it must be the same color as the most dominant color of the uniform. If a player wears shorts under their basketball uniform, they must be compression shorts (spandex) above the knee and the same color as the dominant color of the uniform. </w:t>
      </w:r>
      <w:r w:rsidR="00066E7B">
        <w:rPr>
          <w:color w:val="000000"/>
          <w:sz w:val="24"/>
          <w:szCs w:val="24"/>
        </w:rPr>
        <w:t>The T-</w:t>
      </w:r>
      <w:r>
        <w:rPr>
          <w:color w:val="000000"/>
          <w:sz w:val="24"/>
          <w:szCs w:val="24"/>
        </w:rPr>
        <w:t xml:space="preserve">shirt must match the uniform </w:t>
      </w:r>
      <w:r w:rsidR="00066E7B">
        <w:rPr>
          <w:color w:val="000000"/>
          <w:sz w:val="24"/>
          <w:szCs w:val="24"/>
        </w:rPr>
        <w:t>shirt,</w:t>
      </w:r>
      <w:r>
        <w:rPr>
          <w:color w:val="000000"/>
          <w:sz w:val="24"/>
          <w:szCs w:val="24"/>
        </w:rPr>
        <w:t xml:space="preserve"> and the spandex must match the uniform shorts. There is no rule for shorts, socks or shoes. Coaches will be responsible for the uniform compliance of all their players. </w:t>
      </w:r>
    </w:p>
    <w:p w14:paraId="0000002C" w14:textId="65FE4448" w:rsidR="00703697" w:rsidRDefault="00E77D16">
      <w:pPr>
        <w:spacing w:line="240" w:lineRule="auto"/>
        <w:rPr>
          <w:rFonts w:ascii="Times New Roman" w:eastAsia="Times New Roman" w:hAnsi="Times New Roman" w:cs="Times New Roman"/>
          <w:sz w:val="24"/>
          <w:szCs w:val="24"/>
        </w:rPr>
      </w:pPr>
      <w:r>
        <w:rPr>
          <w:color w:val="000000"/>
          <w:sz w:val="24"/>
          <w:szCs w:val="24"/>
        </w:rPr>
        <w:t>30</w:t>
      </w:r>
      <w:r w:rsidR="001A3162">
        <w:rPr>
          <w:color w:val="000000"/>
          <w:sz w:val="24"/>
          <w:szCs w:val="24"/>
        </w:rPr>
        <w:t>. Mercy Rule - When a team is ahead by 30 or more points in the second half a running clock shall take effect. Regular stoppage shall not be implemented until the lead goes to 20 points. The clock will run during time outs and free throws. Clock will stop for injuries.</w:t>
      </w:r>
    </w:p>
    <w:p w14:paraId="0000002D" w14:textId="02369F22" w:rsidR="00703697" w:rsidRDefault="001A3162">
      <w:pPr>
        <w:spacing w:line="240" w:lineRule="auto"/>
        <w:rPr>
          <w:rFonts w:ascii="Times New Roman" w:eastAsia="Times New Roman" w:hAnsi="Times New Roman" w:cs="Times New Roman"/>
          <w:sz w:val="24"/>
          <w:szCs w:val="24"/>
        </w:rPr>
      </w:pPr>
      <w:r>
        <w:rPr>
          <w:color w:val="000000"/>
          <w:sz w:val="24"/>
          <w:szCs w:val="24"/>
        </w:rPr>
        <w:t>3</w:t>
      </w:r>
      <w:r w:rsidR="00E77D16">
        <w:rPr>
          <w:color w:val="000000"/>
          <w:sz w:val="24"/>
          <w:szCs w:val="24"/>
        </w:rPr>
        <w:t>1</w:t>
      </w:r>
      <w:r>
        <w:rPr>
          <w:color w:val="000000"/>
          <w:sz w:val="24"/>
          <w:szCs w:val="24"/>
        </w:rPr>
        <w:t>. Back Court Press will be allowed in the last minute of the game (4</w:t>
      </w:r>
      <w:r>
        <w:rPr>
          <w:color w:val="000000"/>
          <w:sz w:val="14"/>
          <w:szCs w:val="14"/>
          <w:vertAlign w:val="superscript"/>
        </w:rPr>
        <w:t>th</w:t>
      </w:r>
      <w:r>
        <w:rPr>
          <w:color w:val="000000"/>
          <w:sz w:val="24"/>
          <w:szCs w:val="24"/>
        </w:rPr>
        <w:t xml:space="preserve"> quarter or overtime) with a score differential of 10 points or less. Any defense is allowed in the last minute of a game with a score differential of 10 points or less in the front court or back court with a score differential of 10 points or less in the last minute of the game or overtime. </w:t>
      </w:r>
    </w:p>
    <w:p w14:paraId="0000002E" w14:textId="77777777" w:rsidR="00703697" w:rsidRDefault="001A3162">
      <w:pPr>
        <w:spacing w:line="240" w:lineRule="auto"/>
        <w:rPr>
          <w:rFonts w:ascii="Times New Roman" w:eastAsia="Times New Roman" w:hAnsi="Times New Roman" w:cs="Times New Roman"/>
          <w:sz w:val="24"/>
          <w:szCs w:val="24"/>
        </w:rPr>
      </w:pPr>
      <w:r>
        <w:rPr>
          <w:color w:val="000000"/>
          <w:sz w:val="24"/>
          <w:szCs w:val="24"/>
        </w:rPr>
        <w:t>. </w:t>
      </w:r>
    </w:p>
    <w:p w14:paraId="0000002F" w14:textId="77777777" w:rsidR="00703697" w:rsidRDefault="001A3162">
      <w:pPr>
        <w:spacing w:line="240" w:lineRule="auto"/>
        <w:jc w:val="center"/>
        <w:rPr>
          <w:b/>
          <w:color w:val="000000"/>
          <w:sz w:val="28"/>
          <w:szCs w:val="28"/>
        </w:rPr>
      </w:pPr>
      <w:r>
        <w:rPr>
          <w:b/>
          <w:color w:val="000000"/>
          <w:sz w:val="28"/>
          <w:szCs w:val="28"/>
        </w:rPr>
        <w:t>Coaching Guidelines</w:t>
      </w:r>
    </w:p>
    <w:p w14:paraId="00000030" w14:textId="453F15DF" w:rsidR="00703697" w:rsidRDefault="001A3162">
      <w:pPr>
        <w:spacing w:line="240" w:lineRule="auto"/>
        <w:rPr>
          <w:rFonts w:ascii="Times New Roman" w:eastAsia="Times New Roman" w:hAnsi="Times New Roman" w:cs="Times New Roman"/>
          <w:sz w:val="24"/>
          <w:szCs w:val="24"/>
        </w:rPr>
      </w:pPr>
      <w:r>
        <w:rPr>
          <w:color w:val="000000"/>
          <w:sz w:val="24"/>
          <w:szCs w:val="24"/>
        </w:rPr>
        <w:lastRenderedPageBreak/>
        <w:t>3</w:t>
      </w:r>
      <w:r w:rsidR="00E77D16">
        <w:rPr>
          <w:color w:val="000000"/>
          <w:sz w:val="24"/>
          <w:szCs w:val="24"/>
        </w:rPr>
        <w:t>2</w:t>
      </w:r>
      <w:r>
        <w:rPr>
          <w:color w:val="000000"/>
          <w:sz w:val="24"/>
          <w:szCs w:val="24"/>
        </w:rPr>
        <w:t xml:space="preserve">. Only players, coaches and cheerleaders may be on the bench/court during the pre-game warm-ups, time-outs, quarter breaks, half time break, and end of the game. All fans and spectators must be kept off the floor. Non players (spectators, game staff, </w:t>
      </w:r>
      <w:r w:rsidR="00066E7B">
        <w:rPr>
          <w:color w:val="000000"/>
          <w:sz w:val="24"/>
          <w:szCs w:val="24"/>
        </w:rPr>
        <w:t>etc.</w:t>
      </w:r>
      <w:r>
        <w:rPr>
          <w:color w:val="000000"/>
          <w:sz w:val="24"/>
          <w:szCs w:val="24"/>
        </w:rPr>
        <w:t>, may be on the court between half, between quarters and game to shoot baskets</w:t>
      </w:r>
    </w:p>
    <w:p w14:paraId="00000031" w14:textId="765883A0" w:rsidR="00703697" w:rsidRDefault="001A3162">
      <w:pPr>
        <w:spacing w:line="240" w:lineRule="auto"/>
        <w:rPr>
          <w:rFonts w:ascii="Times New Roman" w:eastAsia="Times New Roman" w:hAnsi="Times New Roman" w:cs="Times New Roman"/>
          <w:sz w:val="24"/>
          <w:szCs w:val="24"/>
        </w:rPr>
      </w:pPr>
      <w:r>
        <w:rPr>
          <w:color w:val="000000"/>
          <w:sz w:val="24"/>
          <w:szCs w:val="24"/>
        </w:rPr>
        <w:t>3</w:t>
      </w:r>
      <w:r w:rsidR="00E77D16">
        <w:rPr>
          <w:color w:val="000000"/>
          <w:sz w:val="24"/>
          <w:szCs w:val="24"/>
        </w:rPr>
        <w:t>3</w:t>
      </w:r>
      <w:r>
        <w:rPr>
          <w:color w:val="000000"/>
          <w:sz w:val="24"/>
          <w:szCs w:val="24"/>
        </w:rPr>
        <w:t>. The coaching box shall be 6 feet from half court line to 6 feet from base line.</w:t>
      </w:r>
    </w:p>
    <w:p w14:paraId="00000032" w14:textId="76868D80" w:rsidR="00703697" w:rsidRDefault="001A3162">
      <w:pPr>
        <w:spacing w:line="240" w:lineRule="auto"/>
        <w:rPr>
          <w:rFonts w:ascii="Times New Roman" w:eastAsia="Times New Roman" w:hAnsi="Times New Roman" w:cs="Times New Roman"/>
          <w:sz w:val="24"/>
          <w:szCs w:val="24"/>
        </w:rPr>
      </w:pPr>
      <w:r>
        <w:rPr>
          <w:color w:val="000000"/>
          <w:sz w:val="24"/>
          <w:szCs w:val="24"/>
        </w:rPr>
        <w:t>3</w:t>
      </w:r>
      <w:r w:rsidR="00E77D16">
        <w:rPr>
          <w:color w:val="000000"/>
          <w:sz w:val="24"/>
          <w:szCs w:val="24"/>
        </w:rPr>
        <w:t>4</w:t>
      </w:r>
      <w:r>
        <w:rPr>
          <w:color w:val="000000"/>
          <w:sz w:val="24"/>
          <w:szCs w:val="24"/>
        </w:rPr>
        <w:t>. The head coach is responsible for the conduct and behavior of substitutes, disqualified squad members, and all other bench personnel. </w:t>
      </w:r>
    </w:p>
    <w:p w14:paraId="00000033" w14:textId="53D4E872" w:rsidR="00703697" w:rsidRDefault="001A3162">
      <w:pPr>
        <w:spacing w:line="240" w:lineRule="auto"/>
        <w:rPr>
          <w:rFonts w:ascii="Times New Roman" w:eastAsia="Times New Roman" w:hAnsi="Times New Roman" w:cs="Times New Roman"/>
          <w:sz w:val="24"/>
          <w:szCs w:val="24"/>
        </w:rPr>
      </w:pPr>
      <w:r>
        <w:rPr>
          <w:color w:val="000000"/>
          <w:sz w:val="24"/>
          <w:szCs w:val="24"/>
        </w:rPr>
        <w:t>3</w:t>
      </w:r>
      <w:r w:rsidR="00E77D16">
        <w:rPr>
          <w:color w:val="000000"/>
          <w:sz w:val="24"/>
          <w:szCs w:val="24"/>
        </w:rPr>
        <w:t>5</w:t>
      </w:r>
      <w:r>
        <w:rPr>
          <w:color w:val="000000"/>
          <w:sz w:val="24"/>
          <w:szCs w:val="24"/>
        </w:rPr>
        <w:t xml:space="preserve">. Coaches must </w:t>
      </w:r>
      <w:r w:rsidR="00BD4A92">
        <w:rPr>
          <w:color w:val="000000"/>
          <w:sz w:val="24"/>
          <w:szCs w:val="24"/>
        </w:rPr>
        <w:t>always remain seated on the bench</w:t>
      </w:r>
      <w:r>
        <w:rPr>
          <w:color w:val="000000"/>
          <w:sz w:val="24"/>
          <w:szCs w:val="24"/>
        </w:rPr>
        <w:t xml:space="preserve"> except to:</w:t>
      </w:r>
    </w:p>
    <w:p w14:paraId="00000034" w14:textId="2DFCBF3B" w:rsidR="00703697" w:rsidRDefault="001A3162">
      <w:pPr>
        <w:spacing w:line="240" w:lineRule="auto"/>
        <w:ind w:left="720"/>
        <w:rPr>
          <w:rFonts w:ascii="Times New Roman" w:eastAsia="Times New Roman" w:hAnsi="Times New Roman" w:cs="Times New Roman"/>
          <w:sz w:val="24"/>
          <w:szCs w:val="24"/>
        </w:rPr>
      </w:pPr>
      <w:r>
        <w:rPr>
          <w:color w:val="000000"/>
          <w:sz w:val="24"/>
          <w:szCs w:val="24"/>
        </w:rPr>
        <w:t xml:space="preserve">A. Confer with bench personnel and players within the </w:t>
      </w:r>
      <w:r w:rsidR="007426FA">
        <w:rPr>
          <w:color w:val="000000"/>
          <w:sz w:val="24"/>
          <w:szCs w:val="24"/>
        </w:rPr>
        <w:t>confines</w:t>
      </w:r>
      <w:r>
        <w:rPr>
          <w:color w:val="000000"/>
          <w:sz w:val="24"/>
          <w:szCs w:val="24"/>
        </w:rPr>
        <w:t xml:space="preserve"> of the bench area during a charged time out or the intermission between quarters and extra periods.</w:t>
      </w:r>
    </w:p>
    <w:p w14:paraId="00000035" w14:textId="77777777" w:rsidR="00703697" w:rsidRDefault="001A3162">
      <w:pPr>
        <w:spacing w:line="240" w:lineRule="auto"/>
        <w:ind w:left="720"/>
        <w:rPr>
          <w:rFonts w:ascii="Times New Roman" w:eastAsia="Times New Roman" w:hAnsi="Times New Roman" w:cs="Times New Roman"/>
          <w:sz w:val="24"/>
          <w:szCs w:val="24"/>
        </w:rPr>
      </w:pPr>
      <w:r>
        <w:rPr>
          <w:color w:val="000000"/>
          <w:sz w:val="24"/>
          <w:szCs w:val="24"/>
        </w:rPr>
        <w:t>B. Rise and stand in front of their seat to signal players to request a time out or to call a timeout.</w:t>
      </w:r>
    </w:p>
    <w:p w14:paraId="00000036" w14:textId="5C94770D" w:rsidR="00703697" w:rsidRDefault="001A3162">
      <w:pPr>
        <w:spacing w:line="240" w:lineRule="auto"/>
        <w:ind w:left="720"/>
        <w:rPr>
          <w:rFonts w:ascii="Times New Roman" w:eastAsia="Times New Roman" w:hAnsi="Times New Roman" w:cs="Times New Roman"/>
          <w:sz w:val="24"/>
          <w:szCs w:val="24"/>
        </w:rPr>
      </w:pPr>
      <w:r>
        <w:rPr>
          <w:color w:val="000000"/>
          <w:sz w:val="24"/>
          <w:szCs w:val="24"/>
        </w:rPr>
        <w:t xml:space="preserve">C. Request a full timeout from personnel at the scorer’s table </w:t>
      </w:r>
      <w:r w:rsidR="007426FA">
        <w:rPr>
          <w:color w:val="000000"/>
          <w:sz w:val="24"/>
          <w:szCs w:val="24"/>
        </w:rPr>
        <w:t>to</w:t>
      </w:r>
      <w:r>
        <w:rPr>
          <w:color w:val="000000"/>
          <w:sz w:val="24"/>
          <w:szCs w:val="24"/>
        </w:rPr>
        <w:t xml:space="preserve"> prevent or rectify a timing mistake, scoring mistake, or an alternating possession mistake; to confirm playing time for players; time-outs remaining; or fouls per player.</w:t>
      </w:r>
    </w:p>
    <w:p w14:paraId="00000037" w14:textId="77777777" w:rsidR="00703697" w:rsidRDefault="001A3162">
      <w:pPr>
        <w:spacing w:line="240" w:lineRule="auto"/>
        <w:ind w:firstLine="720"/>
        <w:rPr>
          <w:rFonts w:ascii="Times New Roman" w:eastAsia="Times New Roman" w:hAnsi="Times New Roman" w:cs="Times New Roman"/>
          <w:sz w:val="24"/>
          <w:szCs w:val="24"/>
        </w:rPr>
      </w:pPr>
      <w:r>
        <w:rPr>
          <w:color w:val="000000"/>
          <w:sz w:val="24"/>
          <w:szCs w:val="24"/>
        </w:rPr>
        <w:t> D. Attend to an injured player when beckoned onto the court by an official.</w:t>
      </w:r>
    </w:p>
    <w:p w14:paraId="00000038" w14:textId="77777777" w:rsidR="00703697" w:rsidRDefault="001A3162">
      <w:pPr>
        <w:spacing w:line="240" w:lineRule="auto"/>
        <w:ind w:firstLine="720"/>
        <w:rPr>
          <w:rFonts w:ascii="Times New Roman" w:eastAsia="Times New Roman" w:hAnsi="Times New Roman" w:cs="Times New Roman"/>
          <w:sz w:val="24"/>
          <w:szCs w:val="24"/>
        </w:rPr>
      </w:pPr>
      <w:r>
        <w:rPr>
          <w:color w:val="000000"/>
          <w:sz w:val="24"/>
          <w:szCs w:val="24"/>
        </w:rPr>
        <w:t> E. Replace or remove a disqualified or injured player directed to leave the game.</w:t>
      </w:r>
    </w:p>
    <w:p w14:paraId="00000039" w14:textId="719B1BCA" w:rsidR="00703697" w:rsidRDefault="001A3162">
      <w:pPr>
        <w:spacing w:line="240" w:lineRule="auto"/>
        <w:ind w:left="720"/>
        <w:rPr>
          <w:rFonts w:ascii="Times New Roman" w:eastAsia="Times New Roman" w:hAnsi="Times New Roman" w:cs="Times New Roman"/>
          <w:sz w:val="24"/>
          <w:szCs w:val="24"/>
        </w:rPr>
      </w:pPr>
      <w:r>
        <w:rPr>
          <w:color w:val="000000"/>
          <w:sz w:val="24"/>
          <w:szCs w:val="24"/>
        </w:rPr>
        <w:t>F. Coaches may rise in front of their seats to spontaneously respond to an outstanding play by a member of their team or to acknowledge a replaced player(s</w:t>
      </w:r>
      <w:r w:rsidR="00893601">
        <w:rPr>
          <w:color w:val="000000"/>
          <w:sz w:val="24"/>
          <w:szCs w:val="24"/>
        </w:rPr>
        <w:t>) but</w:t>
      </w:r>
      <w:r>
        <w:rPr>
          <w:color w:val="000000"/>
          <w:sz w:val="24"/>
          <w:szCs w:val="24"/>
        </w:rPr>
        <w:t xml:space="preserve"> must immediately return to their seat.</w:t>
      </w:r>
    </w:p>
    <w:p w14:paraId="0000003A" w14:textId="02BF8950" w:rsidR="00703697" w:rsidRDefault="001A3162">
      <w:pPr>
        <w:spacing w:line="240" w:lineRule="auto"/>
        <w:rPr>
          <w:rFonts w:ascii="Times New Roman" w:eastAsia="Times New Roman" w:hAnsi="Times New Roman" w:cs="Times New Roman"/>
          <w:sz w:val="24"/>
          <w:szCs w:val="24"/>
        </w:rPr>
      </w:pPr>
      <w:r>
        <w:rPr>
          <w:color w:val="000000"/>
          <w:sz w:val="24"/>
          <w:szCs w:val="24"/>
        </w:rPr>
        <w:t>3</w:t>
      </w:r>
      <w:r w:rsidR="00E77D16">
        <w:rPr>
          <w:color w:val="000000"/>
          <w:sz w:val="24"/>
          <w:szCs w:val="24"/>
        </w:rPr>
        <w:t>6</w:t>
      </w:r>
      <w:r>
        <w:rPr>
          <w:color w:val="000000"/>
          <w:sz w:val="24"/>
          <w:szCs w:val="24"/>
        </w:rPr>
        <w:t>. Bench personnel shall not:</w:t>
      </w:r>
    </w:p>
    <w:p w14:paraId="0000003B" w14:textId="77777777" w:rsidR="00703697" w:rsidRDefault="001A3162">
      <w:pPr>
        <w:spacing w:line="240" w:lineRule="auto"/>
        <w:ind w:firstLine="720"/>
        <w:rPr>
          <w:rFonts w:ascii="Times New Roman" w:eastAsia="Times New Roman" w:hAnsi="Times New Roman" w:cs="Times New Roman"/>
          <w:sz w:val="24"/>
          <w:szCs w:val="24"/>
        </w:rPr>
      </w:pPr>
      <w:r>
        <w:rPr>
          <w:color w:val="000000"/>
          <w:sz w:val="24"/>
          <w:szCs w:val="24"/>
        </w:rPr>
        <w:t>A. Disrespectfully addressing an official.</w:t>
      </w:r>
    </w:p>
    <w:p w14:paraId="0000003C" w14:textId="77777777" w:rsidR="00703697" w:rsidRDefault="001A3162">
      <w:pPr>
        <w:spacing w:line="240" w:lineRule="auto"/>
        <w:ind w:firstLine="720"/>
        <w:rPr>
          <w:rFonts w:ascii="Times New Roman" w:eastAsia="Times New Roman" w:hAnsi="Times New Roman" w:cs="Times New Roman"/>
          <w:sz w:val="24"/>
          <w:szCs w:val="24"/>
        </w:rPr>
      </w:pPr>
      <w:r>
        <w:rPr>
          <w:color w:val="000000"/>
          <w:sz w:val="24"/>
          <w:szCs w:val="24"/>
        </w:rPr>
        <w:t>B. Object to an official's decision by rising from the bench or using gestures.</w:t>
      </w:r>
    </w:p>
    <w:p w14:paraId="0000003D" w14:textId="77777777" w:rsidR="00703697" w:rsidRDefault="001A3162">
      <w:pPr>
        <w:spacing w:line="240" w:lineRule="auto"/>
        <w:ind w:firstLine="720"/>
        <w:rPr>
          <w:rFonts w:ascii="Times New Roman" w:eastAsia="Times New Roman" w:hAnsi="Times New Roman" w:cs="Times New Roman"/>
          <w:sz w:val="24"/>
          <w:szCs w:val="24"/>
        </w:rPr>
      </w:pPr>
      <w:r>
        <w:rPr>
          <w:color w:val="000000"/>
          <w:sz w:val="24"/>
          <w:szCs w:val="24"/>
        </w:rPr>
        <w:t>C. Incite undesirable crowd reactions. </w:t>
      </w:r>
    </w:p>
    <w:p w14:paraId="0000003E" w14:textId="626DFB93" w:rsidR="00703697" w:rsidRDefault="001A3162">
      <w:pPr>
        <w:spacing w:line="240" w:lineRule="auto"/>
        <w:rPr>
          <w:rFonts w:ascii="Times New Roman" w:eastAsia="Times New Roman" w:hAnsi="Times New Roman" w:cs="Times New Roman"/>
          <w:sz w:val="24"/>
          <w:szCs w:val="24"/>
        </w:rPr>
      </w:pPr>
      <w:r>
        <w:rPr>
          <w:color w:val="000000"/>
          <w:sz w:val="24"/>
          <w:szCs w:val="24"/>
        </w:rPr>
        <w:t>3</w:t>
      </w:r>
      <w:r w:rsidR="00E77D16">
        <w:rPr>
          <w:color w:val="000000"/>
          <w:sz w:val="24"/>
          <w:szCs w:val="24"/>
        </w:rPr>
        <w:t>7</w:t>
      </w:r>
      <w:r>
        <w:rPr>
          <w:color w:val="000000"/>
          <w:sz w:val="24"/>
          <w:szCs w:val="24"/>
        </w:rPr>
        <w:t>. The Head Coach may only approach the scorer’s table during a time-out, which includes half time and between quarters.</w:t>
      </w:r>
    </w:p>
    <w:p w14:paraId="0000003F" w14:textId="77777777" w:rsidR="00703697" w:rsidRDefault="001A3162">
      <w:pPr>
        <w:spacing w:line="240" w:lineRule="auto"/>
        <w:jc w:val="center"/>
        <w:rPr>
          <w:rFonts w:ascii="Times New Roman" w:eastAsia="Times New Roman" w:hAnsi="Times New Roman" w:cs="Times New Roman"/>
          <w:sz w:val="24"/>
          <w:szCs w:val="24"/>
        </w:rPr>
      </w:pPr>
      <w:r>
        <w:rPr>
          <w:b/>
          <w:color w:val="000000"/>
          <w:sz w:val="28"/>
          <w:szCs w:val="28"/>
        </w:rPr>
        <w:t>Player Safety and Injuries</w:t>
      </w:r>
    </w:p>
    <w:p w14:paraId="00000040" w14:textId="688D999B" w:rsidR="00703697" w:rsidRDefault="001A3162">
      <w:pPr>
        <w:spacing w:line="240" w:lineRule="auto"/>
        <w:rPr>
          <w:rFonts w:ascii="Times New Roman" w:eastAsia="Times New Roman" w:hAnsi="Times New Roman" w:cs="Times New Roman"/>
          <w:b/>
          <w:sz w:val="24"/>
          <w:szCs w:val="24"/>
        </w:rPr>
      </w:pPr>
      <w:r>
        <w:rPr>
          <w:color w:val="000000"/>
          <w:sz w:val="24"/>
          <w:szCs w:val="24"/>
        </w:rPr>
        <w:t>3</w:t>
      </w:r>
      <w:r w:rsidR="00E77D16">
        <w:rPr>
          <w:color w:val="000000"/>
          <w:sz w:val="24"/>
          <w:szCs w:val="24"/>
        </w:rPr>
        <w:t>8</w:t>
      </w:r>
      <w:r>
        <w:rPr>
          <w:color w:val="000000"/>
          <w:sz w:val="24"/>
          <w:szCs w:val="24"/>
        </w:rPr>
        <w:t xml:space="preserve">. An unconscious or apparently unconscious player, as determined by the game officials or coach, will be removed from the game. The player may not return to any game or </w:t>
      </w:r>
      <w:r w:rsidR="00893601">
        <w:rPr>
          <w:color w:val="000000"/>
          <w:sz w:val="24"/>
          <w:szCs w:val="24"/>
        </w:rPr>
        <w:t>practice</w:t>
      </w:r>
      <w:r>
        <w:rPr>
          <w:color w:val="000000"/>
          <w:sz w:val="24"/>
          <w:szCs w:val="24"/>
        </w:rPr>
        <w:t xml:space="preserve"> without written authorization from a physician (M.D. or D.O.). </w:t>
      </w:r>
      <w:r>
        <w:rPr>
          <w:b/>
          <w:color w:val="000000"/>
          <w:sz w:val="24"/>
          <w:szCs w:val="24"/>
        </w:rPr>
        <w:t>Michigan Concussion Protocol must be followed.</w:t>
      </w:r>
    </w:p>
    <w:p w14:paraId="00000041" w14:textId="1DBD40A6" w:rsidR="00703697" w:rsidRDefault="001A3162">
      <w:pPr>
        <w:spacing w:line="240" w:lineRule="auto"/>
        <w:rPr>
          <w:rFonts w:ascii="Times New Roman" w:eastAsia="Times New Roman" w:hAnsi="Times New Roman" w:cs="Times New Roman"/>
          <w:sz w:val="24"/>
          <w:szCs w:val="24"/>
        </w:rPr>
      </w:pPr>
      <w:r>
        <w:rPr>
          <w:color w:val="000000"/>
          <w:sz w:val="24"/>
          <w:szCs w:val="24"/>
        </w:rPr>
        <w:t>3</w:t>
      </w:r>
      <w:r w:rsidR="00E77D16">
        <w:rPr>
          <w:color w:val="000000"/>
          <w:sz w:val="24"/>
          <w:szCs w:val="24"/>
        </w:rPr>
        <w:t>9</w:t>
      </w:r>
      <w:r>
        <w:rPr>
          <w:color w:val="000000"/>
          <w:sz w:val="24"/>
          <w:szCs w:val="24"/>
        </w:rPr>
        <w:t xml:space="preserve">. A player who is bleeding, has an open wound, or has an excessive amount of blood on the uniform must leave the game. The game official will stop the game and allow the coach one full minute to bring in a substitution. The affected player must sit out until the next time stoppage </w:t>
      </w:r>
      <w:r>
        <w:rPr>
          <w:color w:val="000000"/>
          <w:sz w:val="24"/>
          <w:szCs w:val="24"/>
        </w:rPr>
        <w:lastRenderedPageBreak/>
        <w:t xml:space="preserve">before returning to the game. Excessive bleeding or an excessive amount of blood is any amount on the uniform or skin that can be transferred to a player, opponent, or official. The player may not return until the bleeding has stopped, and if necessary, the affected area </w:t>
      </w:r>
      <w:r w:rsidR="00893601">
        <w:rPr>
          <w:color w:val="000000"/>
          <w:sz w:val="24"/>
          <w:szCs w:val="24"/>
        </w:rPr>
        <w:t>is covered</w:t>
      </w:r>
      <w:r>
        <w:rPr>
          <w:color w:val="000000"/>
          <w:sz w:val="24"/>
          <w:szCs w:val="24"/>
        </w:rPr>
        <w:t xml:space="preserve">. If the player has an excessive amount of blood on the uniform, the uniform must be changed. Coaches are encouraged to have extra shorts, jerseys, socks, etc. for the player to change into. Inexpensive numbered t-shirts can be used </w:t>
      </w:r>
      <w:r w:rsidR="00B44DEE">
        <w:rPr>
          <w:color w:val="000000"/>
          <w:sz w:val="24"/>
          <w:szCs w:val="24"/>
        </w:rPr>
        <w:t>if</w:t>
      </w:r>
      <w:r>
        <w:rPr>
          <w:color w:val="000000"/>
          <w:sz w:val="24"/>
          <w:szCs w:val="24"/>
        </w:rPr>
        <w:t xml:space="preserve"> they are of a similar color as the game jersey.</w:t>
      </w:r>
    </w:p>
    <w:p w14:paraId="00000042" w14:textId="77777777" w:rsidR="00703697" w:rsidRDefault="001A3162">
      <w:pPr>
        <w:spacing w:line="240" w:lineRule="auto"/>
        <w:jc w:val="center"/>
        <w:rPr>
          <w:rFonts w:ascii="Times New Roman" w:eastAsia="Times New Roman" w:hAnsi="Times New Roman" w:cs="Times New Roman"/>
          <w:sz w:val="24"/>
          <w:szCs w:val="24"/>
        </w:rPr>
      </w:pPr>
      <w:r>
        <w:rPr>
          <w:b/>
          <w:color w:val="000000"/>
          <w:sz w:val="28"/>
          <w:szCs w:val="28"/>
        </w:rPr>
        <w:t>Inclement Weather</w:t>
      </w:r>
    </w:p>
    <w:p w14:paraId="00000043" w14:textId="2E8F02C1" w:rsidR="00703697" w:rsidRDefault="00E77D16">
      <w:pPr>
        <w:spacing w:line="240" w:lineRule="auto"/>
        <w:rPr>
          <w:rFonts w:ascii="Times New Roman" w:eastAsia="Times New Roman" w:hAnsi="Times New Roman" w:cs="Times New Roman"/>
          <w:sz w:val="24"/>
          <w:szCs w:val="24"/>
        </w:rPr>
      </w:pPr>
      <w:r>
        <w:rPr>
          <w:color w:val="000000"/>
          <w:sz w:val="24"/>
          <w:szCs w:val="24"/>
        </w:rPr>
        <w:t>40</w:t>
      </w:r>
      <w:r w:rsidR="001A3162">
        <w:rPr>
          <w:color w:val="000000"/>
          <w:sz w:val="24"/>
          <w:szCs w:val="24"/>
        </w:rPr>
        <w:t xml:space="preserve">. Schools will be notified of canceled games due to inclement weather if decided prior to the end of the school day. If school is canceled, games may still be played. If a game is canceled due to inclement weather, the contest </w:t>
      </w:r>
      <w:r w:rsidR="001A3162">
        <w:rPr>
          <w:sz w:val="24"/>
          <w:szCs w:val="24"/>
        </w:rPr>
        <w:t>will try to be rescheduled by the Program Director.</w:t>
      </w:r>
    </w:p>
    <w:p w14:paraId="00000044" w14:textId="4DEE3ED8" w:rsidR="00703697" w:rsidRDefault="001A3162">
      <w:pPr>
        <w:spacing w:line="240" w:lineRule="auto"/>
        <w:rPr>
          <w:rFonts w:ascii="Times New Roman" w:eastAsia="Times New Roman" w:hAnsi="Times New Roman" w:cs="Times New Roman"/>
          <w:sz w:val="24"/>
          <w:szCs w:val="24"/>
        </w:rPr>
      </w:pPr>
      <w:r>
        <w:rPr>
          <w:color w:val="000000"/>
          <w:sz w:val="24"/>
          <w:szCs w:val="24"/>
        </w:rPr>
        <w:t>4</w:t>
      </w:r>
      <w:r w:rsidR="00E77D16">
        <w:rPr>
          <w:color w:val="000000"/>
          <w:sz w:val="24"/>
          <w:szCs w:val="24"/>
        </w:rPr>
        <w:t>1</w:t>
      </w:r>
      <w:r>
        <w:rPr>
          <w:color w:val="000000"/>
          <w:sz w:val="24"/>
          <w:szCs w:val="24"/>
        </w:rPr>
        <w:t xml:space="preserve">. Any </w:t>
      </w:r>
      <w:r w:rsidR="00F227FA">
        <w:rPr>
          <w:color w:val="000000"/>
          <w:sz w:val="24"/>
          <w:szCs w:val="24"/>
        </w:rPr>
        <w:t>game-related</w:t>
      </w:r>
      <w:r>
        <w:rPr>
          <w:color w:val="000000"/>
          <w:sz w:val="24"/>
          <w:szCs w:val="24"/>
        </w:rPr>
        <w:t xml:space="preserve"> cancellations will be communicated through TeamSnap. </w:t>
      </w:r>
    </w:p>
    <w:p w14:paraId="00000045" w14:textId="12F26061" w:rsidR="00703697" w:rsidRDefault="001A3162">
      <w:pPr>
        <w:spacing w:line="240" w:lineRule="auto"/>
        <w:rPr>
          <w:rFonts w:ascii="Times New Roman" w:eastAsia="Times New Roman" w:hAnsi="Times New Roman" w:cs="Times New Roman"/>
          <w:b/>
          <w:sz w:val="24"/>
          <w:szCs w:val="24"/>
        </w:rPr>
      </w:pPr>
      <w:r>
        <w:rPr>
          <w:b/>
          <w:color w:val="000000"/>
          <w:sz w:val="24"/>
          <w:szCs w:val="24"/>
        </w:rPr>
        <w:t>Rules revised 1</w:t>
      </w:r>
      <w:r w:rsidR="00717052">
        <w:rPr>
          <w:b/>
          <w:color w:val="000000"/>
          <w:sz w:val="24"/>
          <w:szCs w:val="24"/>
        </w:rPr>
        <w:t>-17</w:t>
      </w:r>
      <w:r>
        <w:rPr>
          <w:b/>
          <w:color w:val="000000"/>
          <w:sz w:val="24"/>
          <w:szCs w:val="24"/>
        </w:rPr>
        <w:t>-2</w:t>
      </w:r>
      <w:r w:rsidR="00717052">
        <w:rPr>
          <w:b/>
          <w:color w:val="000000"/>
          <w:sz w:val="24"/>
          <w:szCs w:val="24"/>
        </w:rPr>
        <w:t>5</w:t>
      </w:r>
      <w:r>
        <w:rPr>
          <w:b/>
          <w:color w:val="000000"/>
          <w:sz w:val="24"/>
          <w:szCs w:val="24"/>
        </w:rPr>
        <w:t xml:space="preserve">. Rules are in effect as written. </w:t>
      </w:r>
      <w:r>
        <w:rPr>
          <w:b/>
          <w:color w:val="000000"/>
          <w:sz w:val="20"/>
          <w:szCs w:val="20"/>
        </w:rPr>
        <w:t>RJW BJS</w:t>
      </w:r>
    </w:p>
    <w:p w14:paraId="00000046" w14:textId="77777777" w:rsidR="00703697" w:rsidRDefault="00703697"/>
    <w:sectPr w:rsidR="00703697">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auto"/>
    <w:pitch w:val="default"/>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03697"/>
    <w:rsid w:val="00066E7B"/>
    <w:rsid w:val="000830C6"/>
    <w:rsid w:val="000C6425"/>
    <w:rsid w:val="001A3162"/>
    <w:rsid w:val="001A53A5"/>
    <w:rsid w:val="001D45E7"/>
    <w:rsid w:val="002B5D10"/>
    <w:rsid w:val="00314F1E"/>
    <w:rsid w:val="0037682F"/>
    <w:rsid w:val="005E04B9"/>
    <w:rsid w:val="00703697"/>
    <w:rsid w:val="00715249"/>
    <w:rsid w:val="00717052"/>
    <w:rsid w:val="007426FA"/>
    <w:rsid w:val="007E408B"/>
    <w:rsid w:val="00893601"/>
    <w:rsid w:val="009805B2"/>
    <w:rsid w:val="00AD74D2"/>
    <w:rsid w:val="00B330CE"/>
    <w:rsid w:val="00B44DEE"/>
    <w:rsid w:val="00BD4A92"/>
    <w:rsid w:val="00CF08E8"/>
    <w:rsid w:val="00E22091"/>
    <w:rsid w:val="00E333C8"/>
    <w:rsid w:val="00E65A4A"/>
    <w:rsid w:val="00E77D16"/>
    <w:rsid w:val="00ED665E"/>
    <w:rsid w:val="00F227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264D7B"/>
  <w15:docId w15:val="{C4CECA97-E2F4-4087-A35A-1D13150343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hyperlink" Target="http://www.graceac.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RgXJTwyQWVw4gJ48KO5MglD2Q/Q==">CgMxLjA4AHIhMTJSQTF2Z2VXVm4xczAySVE5ZWhGRHJoOWxwZzZXQm50</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5</Pages>
  <Words>1616</Words>
  <Characters>9214</Characters>
  <Application>Microsoft Office Word</Application>
  <DocSecurity>0</DocSecurity>
  <Lines>76</Lines>
  <Paragraphs>21</Paragraphs>
  <ScaleCrop>false</ScaleCrop>
  <Company/>
  <LinksUpToDate>false</LinksUpToDate>
  <CharactersWithSpaces>10809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ROBERT WOLF</dc:creator>
  <cp:lastModifiedBy>Brad Sturgell</cp:lastModifiedBy>
  <cp:revision>23</cp:revision>
  <dcterms:created xsi:type="dcterms:W3CDTF">2025-01-17T16:29:00Z</dcterms:created>
  <dcterms:modified xsi:type="dcterms:W3CDTF">2025-01-17T17:33:00Z</dcterms:modified>
</cp:coreProperties>
</file>